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9" w:rsidRPr="00312EA9" w:rsidRDefault="00312EA9" w:rsidP="00312EA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312EA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t>Т</w:t>
      </w:r>
      <w:r w:rsidRPr="00312EA9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ема. Поняття етики ділового спілкування, її предмет і завдання</w:t>
      </w:r>
    </w:p>
    <w:p w:rsidR="00312EA9" w:rsidRPr="00312EA9" w:rsidRDefault="00312EA9" w:rsidP="00312E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</w:pPr>
      <w:r w:rsidRPr="00312EA9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План</w:t>
      </w:r>
    </w:p>
    <w:p w:rsidR="00312EA9" w:rsidRPr="00312EA9" w:rsidRDefault="00312EA9" w:rsidP="00312E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312EA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t> </w:t>
      </w:r>
      <w:r w:rsidRPr="00312EA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br/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1.Поняття спілкування.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2. Сутність і зміст етики ділового спілкування.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3. Етичні норми і нормативи.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4. Професійна етика.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5. Вчинок як першоелемент моральної діяльності.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r w:rsidRPr="00312EA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t> </w:t>
      </w:r>
      <w:r w:rsidRPr="00312EA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br/>
        <w:t>Студенти повинні:</w:t>
      </w:r>
      <w:r w:rsidRPr="00312EA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br/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 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r w:rsidRPr="00312EA9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val="uk-UA" w:eastAsia="ru-RU"/>
        </w:rPr>
        <w:t>знати   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сутність, види, завдання етики ділового спілкування, етичні норми та нормативи;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r w:rsidRPr="00312EA9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val="uk-UA" w:eastAsia="ru-RU"/>
        </w:rPr>
        <w:t>вміти  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використовувати набуті знання у п</w:t>
      </w:r>
      <w:r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роцесі ділового спілкування.</w:t>
      </w:r>
      <w:r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 </w:t>
      </w:r>
    </w:p>
    <w:p w:rsidR="00312EA9" w:rsidRPr="00312EA9" w:rsidRDefault="00312EA9" w:rsidP="00312E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312EA9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Література</w:t>
      </w:r>
    </w:p>
    <w:p w:rsidR="00312EA9" w:rsidRPr="00312EA9" w:rsidRDefault="00312EA9" w:rsidP="00312EA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 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Глущик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С.В.,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Дияк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О.В., Шевчук С.В. Сучасні ділові папери: Навчальний посібник -К.: А.С.К., 2003. — 400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Зубков М.Г. Мова ділових паперів. — Харків: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Торсінг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, 2001.- 384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Загнітко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А.П., Данилюк І.Г. Українське ділове мовлення: професійне й непрофесійне спілкування — Донецьк: ТОВ ВКФ "БАО", 2004. — 480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Культура фахового мовлення: Навчальний посібник / за ред.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Н.Д.Бабич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.- Чернівці: Книги ХХІ, 2005. -572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Мацюк З.О.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Станкевич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Н.І. Українська мова професійного спілкування — К.: Каравела, 2005.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Мацько Л.І. Кравець Л.В. Культура українського фахового мовлення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Навч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.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посіб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. — К.: ВЦ "Академія", 2007. — 360 с.;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Шевчук С.В. Ділове мовлення для державних службовців: Навчальний посібник. — К.: Арій, 2008. — 424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Шевчук С.В. Українське ділове мовлення: модульний курс. — К., 2008 — 448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Шевчук С.В., </w:t>
      </w:r>
      <w:proofErr w:type="spellStart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Кабиш</w:t>
      </w:r>
      <w:proofErr w:type="spellEnd"/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О.О. Практикум з українського ділового мовлення: Навчальний посібник. — К.: Арій, 2008. — 160 с.</w:t>
      </w:r>
      <w:r w:rsidRPr="00312EA9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 </w:t>
      </w:r>
    </w:p>
    <w:p w:rsidR="00312EA9" w:rsidRPr="00312EA9" w:rsidRDefault="00312EA9" w:rsidP="00312EA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Методичні вказівки</w:t>
      </w:r>
    </w:p>
    <w:p w:rsidR="00312EA9" w:rsidRDefault="00312EA9" w:rsidP="0031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 етики ділового спілкування, її предмет і завдання</w:t>
      </w:r>
    </w:p>
    <w:p w:rsidR="00312EA9" w:rsidRPr="00312EA9" w:rsidRDefault="00312EA9" w:rsidP="0031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Етика ділового спілкування — це навчальна дисципліна, становленню і розвитку якої сприяли різні галузі науки (етика, психологія, філософія, соціологія) та практики (управління, менеджмент, маркетинг тощо). Проте 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найсуттєвіший вплив на неї, звичайно, справили етика і психологія — науки, що займаються людинознавством і вивчають одну і ту ж природу людської поведінки (але під різними кутами зору) і чинники, що впливають на життєдіяльність людей та їхню взаємодію. </w:t>
      </w: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дисципліни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ділове спілкування, </w:t>
      </w: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її предмет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його моральний та психологічний аспекти, етичні та психологічні механізми</w:t>
      </w: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Етика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ethos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звичай, вдача)  — наука про мораль, її розвиток, принципи, норми і роль у суспільстві, іншими словами про правильне (і неправильне) у поведінці. Термін "етика" уперше вжив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Арістотель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(384-322 до н. е) для позначення практичної філософії, яка повинна дати відповідь на питання, що ми повинні робити, щоб здійснювати правильні, моральні вчинки. Отже, треба розрізняти етику як науку, а мораль як реальне явище, яке вона вивчає. Мораль є формою суспільної свідомості, спрямованою на ствердження самоцінності людини, її прав на гідне і щасливе життя. </w:t>
      </w: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розрізняти поняття "мораль" і "моральність", хоч певною мірою вони розглядаються як синоніми. Мораль передусім є певною формою свідомості, сукупністю усвідомлюваних людьми принципів, правил, норм поведінки, а моральність здебільшого розуміють як втілення цих принципів, правил і норм у реальній поведінці людей та стосунках між ними. Природно, що таке втілення має дещо інший зміст, ніж сукупність абстрактних правил і приписів моралі.</w:t>
      </w: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курсу "Етика ділового спілкування"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12EA9" w:rsidRPr="00312EA9" w:rsidRDefault="00312EA9" w:rsidP="00312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здобути знання про філософські, етичні, психологічні основи ділового спілкування, його норми й правила, шляхи їх застосування, особливості етикету в різних умовах трудової діяльності;</w:t>
      </w:r>
    </w:p>
    <w:p w:rsidR="00312EA9" w:rsidRPr="00312EA9" w:rsidRDefault="00312EA9" w:rsidP="00312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навчитись аналізувати конкретні ситуації, розпізнаючи типи людей, рівень їхньої моральності та інші індивідуальні особливості, що проявляються під час ділового спілкування;</w:t>
      </w:r>
    </w:p>
    <w:p w:rsidR="00312EA9" w:rsidRPr="00312EA9" w:rsidRDefault="00312EA9" w:rsidP="00312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оволодіти системою способів і засобів ділового спілкування, його стратегіями, навчитись їх обирати відповідно до психологічних і соціокультурних особливостей співрозмовників, до норм і правил гуманістичної етики;</w:t>
      </w:r>
    </w:p>
    <w:p w:rsidR="00312EA9" w:rsidRPr="00312EA9" w:rsidRDefault="00312EA9" w:rsidP="00312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навчитися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гнучко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застосовувати обрані способи й засоби у процесі спілкування із співвітчизниками та іноземними партнерами під час індивідуальної бесіди й колективного обговорення проблем, у виступах перед різними аудиторіями, на переговорах, при розв'язанні конфліктів та ін.;</w:t>
      </w:r>
    </w:p>
    <w:p w:rsidR="00312EA9" w:rsidRPr="00312EA9" w:rsidRDefault="00312EA9" w:rsidP="00312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накреслити шляхи формування культури спілкування, становлення та самовдосконалення індивідуального стилю спілкування спеціалістів відповідно до етичних та психологічних норм і правил.</w:t>
      </w: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Найважливішими категоріями етики є - "добро", "справедливість", "благо", "відповідальність", "борг", "совість" і так далі.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Етика ділового спілкування базується на таких правилах і нормах поведінки партнерів, які сприяють розвитку співпраці. Передусім йдеться про зміцнення взаємодовіри, постійне інформування партнера щодо своїх намірів і дій, запобігання обману та невиконанню взятих зобов'язань. У деяких зарубіжних корпораціях і фірмах навіть розроблено кодекси честі для службовців. Доведено, що бізнес, який має моральну основу, є вигіднішим і прогресивнішим. </w:t>
      </w:r>
    </w:p>
    <w:p w:rsidR="00312EA9" w:rsidRDefault="00312EA9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AB16FB" w:rsidRDefault="00AB16FB" w:rsidP="00AB16FB">
      <w:pPr>
        <w:spacing w:after="0" w:line="240" w:lineRule="auto"/>
        <w:ind w:left="851"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 спілкування</w:t>
      </w:r>
    </w:p>
    <w:p w:rsidR="00AB16FB" w:rsidRPr="00AB16FB" w:rsidRDefault="00AB16FB" w:rsidP="00AB16FB">
      <w:pPr>
        <w:spacing w:after="0" w:line="240" w:lineRule="auto"/>
        <w:ind w:left="1211"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6FB" w:rsidRPr="00AB16FB" w:rsidRDefault="00AB16FB" w:rsidP="00AB16FB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складний процес взаємодії між людьми, що полягає в обміні інформацією, а також у сприйнятті і розумінні партнерами один одного. </w:t>
      </w: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Суб'єктами 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живі істоти, люди. Спілкування характерне для будь-яких живих істот, але лише на рівні людини цей процес стає усвідомленим, зв'язаним вербальним і невербальним актами. Мовець, який передає інформацію, називається комунікатором, а той, хто одержує її, – реципієнтом. </w:t>
      </w:r>
    </w:p>
    <w:p w:rsidR="00AB16FB" w:rsidRPr="00AB16FB" w:rsidRDefault="00AB16FB" w:rsidP="00AB16FB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інформація, що у </w:t>
      </w:r>
      <w:proofErr w:type="spellStart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міжіндивідуальних</w:t>
      </w:r>
      <w:proofErr w:type="spellEnd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контактах передається від однієї живої істоти іншій. Це може бути інформація про внутрішній (емоційний і </w:t>
      </w:r>
      <w:proofErr w:type="spellStart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т.п</w:t>
      </w:r>
      <w:proofErr w:type="spellEnd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стан суб'єкта, про обстановку в зовнішньому середовищі. Найбільш різноманітний зміст інформації є в тому випадку, якщо суб'єктами спілкування є люди. </w:t>
      </w:r>
    </w:p>
    <w:p w:rsidR="00AB16FB" w:rsidRPr="00AB16FB" w:rsidRDefault="00AB16FB" w:rsidP="00AB16FB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пошуку відповіді на запитання: «Заради чого потрібно  спілкуватися?». У тварин мета спілкування не виходить за рамки актуальних для них біологічних потреб. У людини ж цілі можуть бути дуже різноманітними і ставати засобом задоволення соціальних, культурних, творчих, пізнавальних, естетичних і багатьох інших потреб.  </w:t>
      </w:r>
    </w:p>
    <w:p w:rsidR="00AB16FB" w:rsidRPr="00AB16FB" w:rsidRDefault="00AB16FB" w:rsidP="00AB16FB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Засоби 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способи кодування, передачі, переробки і розшифрування інформації, що передається в процесі спілкування від однієї істоти до іншої. </w:t>
      </w:r>
    </w:p>
    <w:p w:rsidR="00AB16FB" w:rsidRPr="00AB16FB" w:rsidRDefault="00AB16FB" w:rsidP="00AB16FB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Кодування інформації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спосіб її передачі. Інформація між людьми може передаватися за допомогою органів </w:t>
      </w:r>
      <w:proofErr w:type="spellStart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відчуттів</w:t>
      </w:r>
      <w:proofErr w:type="spellEnd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мови й інших знакових систем, писемності, технічних засобів запису та збереження інформації.  Процес спілкування (комунікації) складається безпосередньо із самого </w:t>
      </w:r>
      <w:proofErr w:type="spellStart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спілкування, в якому беруть участь самі </w:t>
      </w:r>
      <w:proofErr w:type="spellStart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комуніканти</w:t>
      </w:r>
      <w:proofErr w:type="spellEnd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спілкуються. Причому в нормальному випадку їх повинно бути не менш двох. Ці </w:t>
      </w:r>
      <w:proofErr w:type="spellStart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комуніканти</w:t>
      </w:r>
      <w:proofErr w:type="spellEnd"/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робити саму дію, яку ми і називаємо спілкуванням, тобто робити щось (говорити, жестикулювати,</w:t>
      </w:r>
    </w:p>
    <w:p w:rsidR="00AB16FB" w:rsidRDefault="00AB16FB" w:rsidP="00AB16FB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B16FB" w:rsidRDefault="00AB16FB" w:rsidP="00AB16FB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B16FB" w:rsidRDefault="00AB16FB" w:rsidP="00AB16FB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B16FB" w:rsidRPr="00AB16FB" w:rsidRDefault="00AB16FB" w:rsidP="00AB16FB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Сутність і зміст етики ділового спілкування.</w:t>
      </w:r>
    </w:p>
    <w:p w:rsidR="00AB16FB" w:rsidRPr="00AB16FB" w:rsidRDefault="00AB16FB" w:rsidP="00AB16FB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Розглядаючи моральність у практичному значенні, яка виражається у спілкуванні, здатності людини співвідносити себе з іншими людьми, що покладається в основу аналізу поняття ганебного або гідного людини.</w:t>
      </w:r>
    </w:p>
    <w:p w:rsid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Важливим елементом загальнолюдського в моралі є </w:t>
      </w: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моральна культура 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"культура, що пов'язана з утвердженням у суспільстві гуманістичних справедливих взаємин між людьми. Це здатність людини до вибору в спілкуванні необхідних форм і засобів, що сприйняті й трансформовані людиною в процесі виховання і самовдосконалення. Це культура, що активізує прагнення людини до особистісного самовираження, до самоствердження людської гідності. Це культура, яка спонукає до моральної творчості під час спілкування" . </w:t>
      </w:r>
    </w:p>
    <w:p w:rsid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моральним спілкуванням мають на увазі стійкі зв'язки між людьми, а також потребу в морально-психологічному взаєморозумінні, навіть у вирішенні ділових проблем.</w:t>
      </w: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тику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ділового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спілкування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можна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визначити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сукупність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моральних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норм, правил і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представлень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регулюючих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поведінку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стосунки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людей в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процесі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виробничої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Вона є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окремим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випадком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етики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взагалі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містить</w:t>
      </w:r>
      <w:proofErr w:type="spellEnd"/>
      <w:proofErr w:type="gram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собі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її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характеристики. </w:t>
      </w: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Рівень культури може, з одного боку, сприяти повноцінному спілкуванню, або, з іншого — породжувати почуття відчуженості, самотності, непорозуміння, якщо рівень культури спілкування є низьким.</w:t>
      </w: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Останнім часом виокремлюють такі рівні моральної культури спілкування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16FB" w:rsidRPr="00AB16FB" w:rsidRDefault="00AB16FB" w:rsidP="00AB16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ритуальний (спілкування людей у буденному житті з дотриманням загальноприйнятих правил етикету);</w:t>
      </w:r>
    </w:p>
    <w:p w:rsidR="00AB16FB" w:rsidRPr="00AB16FB" w:rsidRDefault="00AB16FB" w:rsidP="00AB16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маніпулятивний (спілкування людей з метою досягнення своїх цілей, часто за рахунок інших);</w:t>
      </w:r>
    </w:p>
    <w:p w:rsidR="00AB16FB" w:rsidRPr="00AB16FB" w:rsidRDefault="00AB16FB" w:rsidP="00AB16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гуманістичний (спілкування з повагою один до одного, з прагненням вирішити проблеми і врахувати інтереси кожного) .</w:t>
      </w:r>
    </w:p>
    <w:p w:rsidR="00AB16FB" w:rsidRDefault="00AB16FB" w:rsidP="00AB16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моральної культури спілкування властиве прагнення до взаєморозуміння, відвертості, симпатії, довіри, вміння говорити та вміння слухати. Не випадково в деяких соціальних сферах людської діяльності протягом століть відшліфовуються такі поняття, як: моральні цінності, моральні норми та принципи, гуманістичні комунікативні установки у спілкуванні, професійна (службова) етика, моральні вимоги до представників професій, які найбільше включені у сферу людських відносин. </w:t>
      </w:r>
    </w:p>
    <w:p w:rsid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B16FB" w:rsidRPr="00AB16FB" w:rsidRDefault="00AB16FB" w:rsidP="00AB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реалізувати свої здібності, потрібно бути в єдності зі світом і водночас у злагоді із собою. Якщо цього не вдається досягти, то перед людиною </w:t>
      </w:r>
      <w:r w:rsidRPr="00A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постають моральні проблеми. Саме у спілкуванні якнайкраще виявляються моральні якості людини, відповідність її поведінки загальноприйнятим моральним нормам та принципам.</w:t>
      </w:r>
    </w:p>
    <w:p w:rsidR="00AB16FB" w:rsidRDefault="00AB16FB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6FB" w:rsidRPr="00312EA9" w:rsidRDefault="00AB16FB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Етичні норми і нормативи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Етичні правила ділового спілкування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 роботі людина проводить більшу частину свого життя, а відтак їй приємніше працювати там, де панує взаємоповага й усі дотримуються етичних норм та правил етикету. У службових стосунках доречною формою спілкування є звертання до всіх на "Ви". Вихований співробітник завжди пропустить жінку поперед себе, притримає перед нею двері. Якщо вони в однакових умовах, то чоловік не буде сідати, якщо жінка стоїть. У гардеробі чоловік допоможе жінці одягтися, хоч у службових умовах він цього може й не робити. Жінка на роботі також має дотримуватися певних правил (зокрема, на її столі мають бути лише речі, потрібні для роботи). Чепуритися краще в спеціально встановленому місці, а не в кабінеті, Де знаходяться колеги, а тим більше клієнти.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Інтелігентна людина, помітивши помилку, якої припустився інший працівник,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вкаже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неї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тактовно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доброзичливо, до того ж наодинці.  Краще, коли людина ставитиметься нетерпляче не до чужих, а до власних помилок – у цьому разі буде менше підстав для неприязні співробітників, для виникнення конфліктів.</w:t>
      </w:r>
    </w:p>
    <w:p w:rsidR="00312EA9" w:rsidRPr="00312EA9" w:rsidRDefault="00312EA9" w:rsidP="00312EA9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етичні моменти ділового спілкування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Важливим моментом спілкування є вміння одного слухача вислухати співрозмовника. Мистецтво слухати можна висловити трьома тезами: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жодних абстрактних думок;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доки ви слухаєте, не можна готувати наступне питання або вигадувати контраргументи;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потрібно сконцентруватися на суті того, про що йдеться.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 досвідчені в тому чи іншому питанні слухачі, слухаючи відвідувача, можуть припуститися таких помилок: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лінивство мислення;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загострення уваги на голих фактах;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відхід від предмета розмови, що може призвести до втрати логічного стержня;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велика кількість вразливих місць у мові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спілкуванні з співрозмовником, який щось заперечує, опонент повинен уміти дуже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тактовно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нейтралізувати його зауваження, для чого використати такий інструмент: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локалізація, відокремлення зауважень на фоні прагнення зрозуміти;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суперечити відкрито й грубо, оскільки в цьому випадку розмова може перетворитися на сварку;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 позиції співрозмовника потрібно виявити повагу, тому що зневажливе і зарозуміле ставлення робить спілкування неможливим;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визнання правоти слухача (якщо для цього є підстави);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стриманість у відповідях, тон яких має бути спокійним,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грунтовним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дружнім, навіть якщо зауваження співрозмовника мають в'їдливий характер;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контролювати власні емоції (що можливо за допомогою німих або проміжних запитань на зразок: "А як би я вчинив на його місці?");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окремі види зауважень потрібно повністю ігнорувати.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складовими професіоналізму ділового спілкування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чесність та порядність у ділових відносинах. Обман не гарантує нормального процесу, оскільки створює загрозу і для одного, і для другого співрозмовника. Адже розкритий обман в ділових справах спричиняє серйозні адміністративні й карні санкції.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 етичному плані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співрозмовник повинен виявляти терпимість, довір'я, розуміння й бути відвертим зі співрозмовником. Потрібно бути тактовним, особливо до жінок, старих, інвалідів, виявляти до них гуманність і благородство, уважність і запобігливість. Якщо перед вами іноземець, будьте дуже делікатні, бо вам, напевно, мало що відомо про етику ділового спілкування на його батьківщині.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Нелегко набути репутацію доброго співрозмовника, а ось втратити її можна через дрібницю: нагрубити, обдурити його, не виконати обіцяне.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Ділова людина у спілкуванні повинна: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себе як особистість, з повагою ставитися до всіх відвідувачів;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усвідомлювати, що професійна репутація понад усе;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цінувати співпрацю;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пам'ятати, що розгубленість тільки компрометує ділову людину;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бути терпимим до недоліків відвідувача.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Професійний діловий співрозмовник повинен бути активним, що виявляється у різноманітності його прийомів. Його діяльність характеризується не тільки метою, але й мотивами, які спонукають до активності.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Ділова людина повинна бути зацікавлена в авторитеті своєї установи та менше думати про матеріальну винагороду.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Головна її зброя - це ділове спілкування. Ділові взаємовідносини з відвідувачами створюються не тільки в ході виконання службових обов'язків.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Безконфліктна поведінка ділових співрозмовників - це невід'ємна частина професійної етики. Вона випливає з умінь, навичок і знань у галузі того бізнесу, в якій обертаються співрозмовники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Так, дотримання законів спілкування, чесність, орієнтація на конкуренцію без порушення моралі - все це можна зарахувати до етичних норм спілкування.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Етика ділового спілкування багато в чому залежить від того, як поводяться керівники відділів та управлінь.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Останнім можна порадити дотримуватися таких правил:</w:t>
      </w:r>
    </w:p>
    <w:p w:rsidR="00312EA9" w:rsidRPr="00312EA9" w:rsidRDefault="00312EA9" w:rsidP="00312EA9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Правило 1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Людина, що заходить у кімнату, повинна, незалежно від її посади, першою привітатися з присутніми там колегами. Якщо керівник не відповідає на привітання підлеглих, це погіршує ставлення до нього.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Правило 2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діловому спілкуванні варто віддавати перевагу займеннику «ви» перед займенником «ти». Він не тільки демонструє культуру спілкування, але й служить інструментом для підтримки службової дистанції та дисципліни.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Правило 3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будь-яких умовах потрібно бути привітним, увічливим, посміхатися людям, підтримуючи гарний настрій у себе і у всіх навколо.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Правило 4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Необхідно вміти терпляче слухати співрозмовника й не перебивати його своїми репліками.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Правило 5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Спокійно реагуй на критику, не мстися за неї. Для того, щоб справити гарне враження на інших і уникнути непотрібних конфліктів, не слід забувати про власну зовнішність і манери поводження. Нескромний одяг і погані манери можуть дратувати співрозмовника. Під час комерційних переговорів не рекомендується знімати піджак, не спитавши дозволу в навколишніх. Ця рекомендація стосується і паління.</w:t>
      </w:r>
    </w:p>
    <w:p w:rsidR="00312EA9" w:rsidRPr="00312EA9" w:rsidRDefault="00312EA9" w:rsidP="00312EA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12EA9" w:rsidRPr="00312EA9" w:rsidRDefault="00312EA9" w:rsidP="00312EA9">
      <w:pPr>
        <w:tabs>
          <w:tab w:val="left" w:pos="18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12EA9" w:rsidRPr="00312EA9" w:rsidRDefault="00312EA9" w:rsidP="00312EA9">
      <w:pPr>
        <w:tabs>
          <w:tab w:val="left" w:pos="18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Постулати тактики безконфліктного спілкування</w:t>
      </w:r>
    </w:p>
    <w:p w:rsidR="00312EA9" w:rsidRPr="00312EA9" w:rsidRDefault="00312EA9" w:rsidP="00312EA9">
      <w:pPr>
        <w:tabs>
          <w:tab w:val="left" w:pos="18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як необхідний інструмент для розв’язання конфліктів найчастіше саме по собі може стати причиною сварок, суперечок, конфронтації. Це відбувається у випадку порушення правил спілкування: хтось неуважно слухає, іноді людина висловлюється недостатньо ясно, або ж вороже.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основних постулатів спілкування багато в чому допомагає полегшити процес спілкування й запобігти виникненню конфліктних ситуацій.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Тактика спілкування — реалізація в конкретній ситуації комунікативної стратегії на основі володіння технікою та знання правил спілкування.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Вихідний постулат тактики спілкування полягає в тому, що необхідно мати декілька варіантів поведінки в однотипній ситуації і вміти ними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користуватися. Потрібно вміти прораховувати, які моделі поведінки доцільно використовувати в кожному конкретному випадку. Наприклад, реакція на наклеп може бути неоднозначною: від емоційного дисбалансу до спокійного логічного розкриття причин обмови, упередженого ставлення організаторів даної провокації. Остання модель поведінки дозволить гідно вийти з неприємної ситуації.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Другим постулатом тактики спілкування є така рекомендація: у процесі будь-якого спілкування, а тим більше ділового, варто уникати конфронтації й конфліктів, тому що при цьому завжди неминучі психологічні втрати. 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Уміння ладнати з людьми — це особливе мистецтво. Формуванню цього вміння сприяє знання механізмів </w:t>
      </w:r>
      <w:proofErr w:type="spellStart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взаємопритягнення</w:t>
      </w:r>
      <w:proofErr w:type="spellEnd"/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якими є:</w:t>
      </w:r>
    </w:p>
    <w:p w:rsidR="00312EA9" w:rsidRPr="00312EA9" w:rsidRDefault="00312EA9" w:rsidP="00312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прихильність (гарний колектив важко залишати);</w:t>
      </w:r>
    </w:p>
    <w:p w:rsidR="00312EA9" w:rsidRPr="00312EA9" w:rsidRDefault="00312EA9" w:rsidP="00312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симпатія;</w:t>
      </w:r>
    </w:p>
    <w:p w:rsidR="00312EA9" w:rsidRPr="00312EA9" w:rsidRDefault="00312EA9" w:rsidP="00312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довіра, тобто віра в конкретну людину чи якісь її чесноти. Довіра багато в чому визначає надійність спілкування;</w:t>
      </w:r>
    </w:p>
    <w:p w:rsidR="00312EA9" w:rsidRPr="00AB16FB" w:rsidRDefault="00312EA9" w:rsidP="00312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повага.</w:t>
      </w:r>
    </w:p>
    <w:p w:rsidR="00312EA9" w:rsidRPr="00312EA9" w:rsidRDefault="00312EA9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Професійна етика</w:t>
      </w:r>
    </w:p>
    <w:p w:rsidR="00312EA9" w:rsidRPr="00312EA9" w:rsidRDefault="00312EA9" w:rsidP="00312EA9">
      <w:pPr>
        <w:tabs>
          <w:tab w:val="left" w:pos="3825"/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спілкуванні якнайкраще виявляються моральні якості людини, відповідність її поведінки загальноприйнятим моральним нормам та принципам.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4B62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Виконуючи професійні обов´язки, людина виявляє свої ділові та моральні якості, впливає через них на інших, йдучи до поставленої мети. При цьому виявляє свою професійну культуру</w:t>
      </w: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поняття означає відповідність поведінки, говоріння, слухання, мовлення в професійній діяльності загальноприйнятим моральним нормам і принципам, а також вимогам, що ставляться до професії. Представникам таких професій, як лікар, вчитель, суддя, священнослужитель, необхідно знати, як діяти відповідно до моральних принципів, бо об´єктом їхньої діяльності є людина. З цими професіями пов´язане поняття професійної моралі. А такі професії, як менеджер, маркетолог, з´явилися не так давно, але успішність їх діяльності теж цілком залежить від того, чи будуть вони дотримуватися моральних норм та принципів.</w:t>
      </w:r>
    </w:p>
    <w:p w:rsidR="00312EA9" w:rsidRPr="00312EA9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6809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Професійна мораль</w:t>
      </w:r>
      <w:r w:rsidRPr="0031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те, що конкретизує загал</w:t>
      </w:r>
      <w:r w:rsidRPr="00680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ьнолюдські моральні цінності (норми, принципи, поняття) в конкретних професіях. Особливості професійної моралі вивчає професійна етика.</w:t>
      </w:r>
    </w:p>
    <w:p w:rsidR="00312EA9" w:rsidRPr="006809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Професійна етика 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це норма поведінки, яка забезпечує: моральний характер взаємовідносин між людьми, що </w:t>
      </w:r>
      <w:proofErr w:type="spellStart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грунтуються</w:t>
      </w:r>
      <w:proofErr w:type="spellEnd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професійній діяльності. Незважаючи на загальні вимоги до моральних якостей і наявність 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єдиної трудової моралі фахівців, існують ще специфічні норми поведінки тільки для деяких видів професійної діяльності. Виникнення і розвиток таких норм </w:t>
      </w:r>
      <w:proofErr w:type="spellStart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грунтуються</w:t>
      </w:r>
      <w:proofErr w:type="spellEnd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моральних засадах людської гідності та гуманізації </w:t>
      </w:r>
      <w:proofErr w:type="spellStart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внутрішньопрофесійних</w:t>
      </w:r>
      <w:proofErr w:type="spellEnd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відносин.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Професійною етикою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кодекси поведінки, що забезпечують моральний характер тих взаємовідносин між людьми, які випливають з їхньої професійної діяльності.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Незважаючи на всезагальний характер моральних вимог, існують ще й специфічні норми поведінки для конкретних видів професійної діяльності (професійна етика лікаря, юриста тощо).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Широкомасштабна економічна діяльність не може успішно здійснюватися при відсутності деяких загальних етичних норм. Тобто повинна існувати загальноприйнята "угода" відносно того, яка поведінка є допустимою, а яка — ні.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Деякі з цих загальних норм записані у вигляді законів і нормативів. Інші ж явно не записані, проте повинні чітко усвідомлюватися та виконуватися громадянами суспільства. Сукупність цих формальних і неформальних норм, їх виконання, ставлення до них включаються в поняття професійної етики. Поведінка, яка не відповідає встановленим стандартам, вважається неетичною.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 професійна етика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відносять моральні обов´язки, в яких відбивається ставлення представника певної професії до об´єкта праці, до колег за професією, до партнерів, до суспільства загалом. Це насамперед усвідомлення своєї моральної відповідальності й готовність виконувати свій професійний обов´язок.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Професійна етика вивчає: 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   відносини трудових колективів і кожного фахівця окремо; 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   моральні  якості  особистості  фахівця,  що  забезпечують найкраще 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виконання професійного боргу; 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   взаємини усередині професійних колективів, і ті специфічні моральні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норми, властиві для даної професії; 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особливості професійного виховання. 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Центральним поняттям професійної моралі є поняття професійного обов´язку, яке поєднується з поняттям відповідальності. Проаналізувати результати своєї праці з позицій загальнолюдських моральних цінностей спеціалістові допомагає професійна совість. Вона пересікається з таким поняттями, як професійна честь, професійна гідність, професійна справедливість. Від професійного такту залежать взаємини з іншими людьми, вирішення з ними під час спілкування ділових проблем. Ділова етика регулює відносини бізнесмена з партнерами, керівника організації з підлеглими. Н</w:t>
      </w:r>
      <w:r w:rsidR="00AB16FB"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жаль, серед тих, хто сьогодні займається бізнесом, є люди, дії 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яких вступають у суперечність з чинним законодавством і моральними цінностями.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Т. К. </w:t>
      </w:r>
      <w:proofErr w:type="spellStart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Чмут</w:t>
      </w:r>
      <w:proofErr w:type="spellEnd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Г. Л. Чайка зазначають, що за останні десятиріччя моральні цінності у професійній діяльності змінилися. Якщо раніше понад усе ставили суспільні інтереси, то сьогодні — індивідуальні. Бізнесмени прагнуть власного самозбагачення, досягнення успіху за рахунок інших1. Професійна ж діяльність, зауважують дослідники, має бути спрямована на досягнення двох цілей: індивідуального і суспільного благ, які перебувають у взаємодії. Справжній професіонал лише так мусить діяти: розвивати свою справу, а це сприятиме розвитку суспільства. Професійний талант фахівця має бути гідно оціненим заробітною платнею. Така людина має користуватися повагою, відчувати, що її цінують. Лише в таких умовах вона відчуватиме задоволення життям. І, навпаки, незадоволеність професійною діяльністю може призвести до душевного розладу. Нині багато компаній, фірм, організацій працюють над створенням у колективах морально-психологічного клімату, який сприяв би професійному зростанню працівників, установленню довірчих відносин у спілкуванні між колегами, з партнерами та клієнтами.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Нинішнім вітчизняним підприємцям необхідно робити свій бізнес у суспільстві, де бізнесова активність є новим явищем і не має чітких стандартів. Закони часто суперечать один одному і навіть забороняють деякі види діяльності, які вважаються законними та етичними у більшості країн. Деякі сучасні неписані норми, поняття про добре чи погане поки що значною мірою відповідають стандартам авторитарного минулого, які без змін збереглися і понині, та не завжди є позитивними чи моральними.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Процес формування підприємницької етики, менеджерської етики, етики керівника триває. Йде відбір того раціонального, що було в радянські часи, та відродження кращих традицій дореволюційного підприємства.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Як раніше укладалися договори? Домовилися купці, дали слово і "вдарили по руках", не використовуючи зайвих документів. То був неписаний закон: не дотримав слова, обдурив кого-небудь — тобі не місце в купецькій гільдії.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наші ж часи нерідко після вечірнього урочистого підписання договору вже вранці партнер факсом передає повідомлення про необхідність перегляду деяких пунктів чи розділів цього документа.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Ринкова економіка в Україні вже набрала силу, встановилися зв´язки із зарубіжними партнерами. Тому наше суспільство потребує підприємців, керівників, менеджерів, які не тільки володіють відповідними здібностями, умінням, знаннями, а є морально здоровими.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Існує чимало важливих факторів, які стимулюють формування </w:t>
      </w: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етичної поведінки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економічний. Етика високого рівня — це запорука успішного бізнесу, наприклад, коли покупці та продавці прагнуть чесних (етичних) ділових стосунків. Якщо ж ви продаєте товар навіть за найнижчою ціною, але не постачаєте його вчасно, чи якість ваших товарів незадовільна, то ви можете втратити потенційний прибуток.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Другий 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proofErr w:type="spellStart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законослухняність</w:t>
      </w:r>
      <w:proofErr w:type="spellEnd"/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Необхідно не тільки поважати закон, а й виконувати його. Неетичні, протиправні дії можуть призвести до того, що хтось постраждає чи економічно (збитки), чи юридично. Ці збитки можуть перевищити одержаний прибуток.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Третій</w:t>
      </w: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виховання. Духовне виховання, що закладається в особистість як основні християнські цінності, є основою майбутньої етичної ділової поведінки, її основним фактором. Тому що внутрішні переконання, внутрішні "закони", моральні норми мотивують і визначають зовнішню поведінку, вчинки, дії людини.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Саме морально-духовне виховання формує в особистості такі риси характеру, як відповідальність за свої вчинки і слова, дотримання свого слова, акуратність і пунктуальність, коректність, повага до іншої людини, дотримання законності тощо.</w:t>
      </w:r>
    </w:p>
    <w:p w:rsidR="00312EA9" w:rsidRPr="004B6210" w:rsidRDefault="00312EA9" w:rsidP="0031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Сучасний рівень професійного етикету в Україні формується з орієнтацією на європейські стандарти та з урахуванням національного історичного досвіду та культури.</w:t>
      </w:r>
    </w:p>
    <w:p w:rsidR="00DB2A4D" w:rsidRDefault="00DB2A4D">
      <w:pPr>
        <w:rPr>
          <w:sz w:val="28"/>
          <w:szCs w:val="28"/>
          <w:lang w:val="uk-UA"/>
        </w:rPr>
      </w:pPr>
    </w:p>
    <w:p w:rsidR="00250DCD" w:rsidRPr="00250DCD" w:rsidRDefault="00250DCD" w:rsidP="006C05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proofErr w:type="spellStart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Вчинок</w:t>
      </w:r>
      <w:proofErr w:type="spellEnd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як </w:t>
      </w:r>
      <w:proofErr w:type="spellStart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першоелемент</w:t>
      </w:r>
      <w:proofErr w:type="spellEnd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моральної</w:t>
      </w:r>
      <w:proofErr w:type="spellEnd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250DC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діяльності</w:t>
      </w:r>
      <w:proofErr w:type="spellEnd"/>
    </w:p>
    <w:p w:rsidR="00250DCD" w:rsidRDefault="00250DCD" w:rsidP="00250DC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444444"/>
          <w:sz w:val="28"/>
          <w:szCs w:val="28"/>
          <w:lang w:val="uk-UA"/>
        </w:rPr>
      </w:pPr>
    </w:p>
    <w:p w:rsidR="00250DCD" w:rsidRPr="00250DCD" w:rsidRDefault="00250DCD" w:rsidP="00250D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444444"/>
          <w:sz w:val="28"/>
          <w:szCs w:val="28"/>
        </w:rPr>
      </w:pPr>
      <w:r w:rsidRPr="00250DCD">
        <w:rPr>
          <w:i/>
          <w:iCs/>
          <w:color w:val="444444"/>
          <w:sz w:val="28"/>
          <w:szCs w:val="28"/>
          <w:lang w:val="uk-UA"/>
        </w:rPr>
        <w:t>Т</w:t>
      </w:r>
      <w:r w:rsidRPr="00250DCD">
        <w:rPr>
          <w:i/>
          <w:iCs/>
          <w:color w:val="444444"/>
          <w:sz w:val="28"/>
          <w:szCs w:val="28"/>
        </w:rPr>
        <w:t xml:space="preserve">и </w:t>
      </w:r>
      <w:proofErr w:type="spellStart"/>
      <w:r w:rsidRPr="00250DCD">
        <w:rPr>
          <w:i/>
          <w:iCs/>
          <w:color w:val="444444"/>
          <w:sz w:val="28"/>
          <w:szCs w:val="28"/>
        </w:rPr>
        <w:t>живеш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 у </w:t>
      </w:r>
      <w:proofErr w:type="spellStart"/>
      <w:r w:rsidRPr="00250DCD">
        <w:rPr>
          <w:i/>
          <w:iCs/>
          <w:color w:val="444444"/>
          <w:sz w:val="28"/>
          <w:szCs w:val="28"/>
        </w:rPr>
        <w:t>своїх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 </w:t>
      </w:r>
      <w:proofErr w:type="spellStart"/>
      <w:r w:rsidRPr="00250DCD">
        <w:rPr>
          <w:i/>
          <w:iCs/>
          <w:color w:val="444444"/>
          <w:sz w:val="28"/>
          <w:szCs w:val="28"/>
        </w:rPr>
        <w:t>вчинках</w:t>
      </w:r>
      <w:proofErr w:type="spellEnd"/>
      <w:r w:rsidRPr="00250DCD">
        <w:rPr>
          <w:i/>
          <w:iCs/>
          <w:color w:val="444444"/>
          <w:sz w:val="28"/>
          <w:szCs w:val="28"/>
        </w:rPr>
        <w:t>,</w:t>
      </w:r>
      <w:r w:rsidRPr="00250DCD">
        <w:rPr>
          <w:i/>
          <w:iCs/>
          <w:color w:val="444444"/>
          <w:sz w:val="28"/>
          <w:szCs w:val="28"/>
        </w:rPr>
        <w:br/>
        <w:t xml:space="preserve">а не в </w:t>
      </w:r>
      <w:proofErr w:type="spellStart"/>
      <w:r w:rsidRPr="00250DCD">
        <w:rPr>
          <w:i/>
          <w:iCs/>
          <w:color w:val="444444"/>
          <w:sz w:val="28"/>
          <w:szCs w:val="28"/>
        </w:rPr>
        <w:t>тілі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. </w:t>
      </w:r>
      <w:proofErr w:type="spellStart"/>
      <w:r w:rsidRPr="00250DCD">
        <w:rPr>
          <w:i/>
          <w:iCs/>
          <w:color w:val="444444"/>
          <w:sz w:val="28"/>
          <w:szCs w:val="28"/>
        </w:rPr>
        <w:t>Ти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 – </w:t>
      </w:r>
      <w:proofErr w:type="spellStart"/>
      <w:r w:rsidRPr="00250DCD">
        <w:rPr>
          <w:i/>
          <w:iCs/>
          <w:color w:val="444444"/>
          <w:sz w:val="28"/>
          <w:szCs w:val="28"/>
        </w:rPr>
        <w:t>це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 </w:t>
      </w:r>
      <w:proofErr w:type="spellStart"/>
      <w:r w:rsidRPr="00250DCD">
        <w:rPr>
          <w:i/>
          <w:iCs/>
          <w:color w:val="444444"/>
          <w:sz w:val="28"/>
          <w:szCs w:val="28"/>
        </w:rPr>
        <w:t>твої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 </w:t>
      </w:r>
      <w:proofErr w:type="spellStart"/>
      <w:r w:rsidRPr="00250DCD">
        <w:rPr>
          <w:i/>
          <w:iCs/>
          <w:color w:val="444444"/>
          <w:sz w:val="28"/>
          <w:szCs w:val="28"/>
        </w:rPr>
        <w:t>дії</w:t>
      </w:r>
      <w:proofErr w:type="spellEnd"/>
      <w:r w:rsidRPr="00250DCD">
        <w:rPr>
          <w:i/>
          <w:iCs/>
          <w:color w:val="444444"/>
          <w:sz w:val="28"/>
          <w:szCs w:val="28"/>
        </w:rPr>
        <w:t>,</w:t>
      </w:r>
      <w:r w:rsidRPr="00250DCD">
        <w:rPr>
          <w:i/>
          <w:iCs/>
          <w:color w:val="444444"/>
          <w:sz w:val="28"/>
          <w:szCs w:val="28"/>
        </w:rPr>
        <w:br/>
        <w:t xml:space="preserve">і </w:t>
      </w:r>
      <w:proofErr w:type="gramStart"/>
      <w:r w:rsidRPr="00250DCD">
        <w:rPr>
          <w:i/>
          <w:iCs/>
          <w:color w:val="444444"/>
          <w:sz w:val="28"/>
          <w:szCs w:val="28"/>
        </w:rPr>
        <w:t>нема</w:t>
      </w:r>
      <w:proofErr w:type="gramEnd"/>
      <w:r w:rsidRPr="00250DCD">
        <w:rPr>
          <w:i/>
          <w:iCs/>
          <w:color w:val="444444"/>
          <w:sz w:val="28"/>
          <w:szCs w:val="28"/>
        </w:rPr>
        <w:t xml:space="preserve"> </w:t>
      </w:r>
      <w:proofErr w:type="spellStart"/>
      <w:r w:rsidRPr="00250DCD">
        <w:rPr>
          <w:i/>
          <w:iCs/>
          <w:color w:val="444444"/>
          <w:sz w:val="28"/>
          <w:szCs w:val="28"/>
        </w:rPr>
        <w:t>іншого</w:t>
      </w:r>
      <w:proofErr w:type="spellEnd"/>
      <w:r w:rsidRPr="00250DCD">
        <w:rPr>
          <w:i/>
          <w:iCs/>
          <w:color w:val="444444"/>
          <w:sz w:val="28"/>
          <w:szCs w:val="28"/>
        </w:rPr>
        <w:t xml:space="preserve"> тебе.</w:t>
      </w:r>
      <w:r w:rsidRPr="00250DCD">
        <w:rPr>
          <w:i/>
          <w:iCs/>
          <w:color w:val="444444"/>
          <w:sz w:val="28"/>
          <w:szCs w:val="28"/>
        </w:rPr>
        <w:br/>
      </w:r>
      <w:r w:rsidRPr="00250DCD">
        <w:rPr>
          <w:rStyle w:val="a4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Антуан де </w:t>
      </w:r>
      <w:proofErr w:type="spellStart"/>
      <w:r w:rsidRPr="00250DCD">
        <w:rPr>
          <w:rStyle w:val="a4"/>
          <w:rFonts w:eastAsiaTheme="majorEastAsia"/>
          <w:color w:val="444444"/>
          <w:sz w:val="28"/>
          <w:szCs w:val="28"/>
          <w:bdr w:val="none" w:sz="0" w:space="0" w:color="auto" w:frame="1"/>
        </w:rPr>
        <w:t>Сент-Екзюпері</w:t>
      </w:r>
      <w:proofErr w:type="spellEnd"/>
    </w:p>
    <w:p w:rsidR="006C0535" w:rsidRPr="006C0535" w:rsidRDefault="006C0535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  <w:shd w:val="clear" w:color="auto" w:fill="FFFFFF"/>
          <w:lang w:val="uk-UA"/>
        </w:rPr>
      </w:pPr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Людина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 xml:space="preserve"> –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складний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організм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як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фізично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так і духовно.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Анатомічне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вивчення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індивідів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завжди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випереджало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психологічне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А все тому,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св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>ідомість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і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тим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більше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підсвідомість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є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дуже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багатогранними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поняттями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піддаються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впливу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всіх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життєвих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подій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і в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результаті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постійно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змінюються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Саме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психологічна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складова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визначає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вчинки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людини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а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також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її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моральність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як одну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складових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> 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особистості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Тому справедливо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вважати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вчинок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є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першоелементом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моральної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діяльності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>.</w:t>
      </w:r>
    </w:p>
    <w:p w:rsidR="006C0535" w:rsidRPr="006C0535" w:rsidRDefault="006C0535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  <w:shd w:val="clear" w:color="auto" w:fill="FFFFFF"/>
          <w:lang w:val="uk-UA"/>
        </w:rPr>
      </w:pP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Говорячи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про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вчинок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спершу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слід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вказати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на те,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за ним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криється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цілий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св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>іт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найскладніших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спонукань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Наприклад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за таким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елементарним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вчинком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як покупка молока,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стоїть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декілька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показників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вибору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Сюди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належить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виробник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натуральність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продукції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ціна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св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>іжість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навіть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зовнішнє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оформлення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– пакетик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чи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пляшка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паперова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чи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пластмасова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>?</w:t>
      </w:r>
    </w:p>
    <w:p w:rsidR="006C0535" w:rsidRPr="006C0535" w:rsidRDefault="006C0535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  <w:lang w:val="uk-UA"/>
        </w:rPr>
      </w:pP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Якщо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ж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говорити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про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вчинки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які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потребують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більш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складних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зусиль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при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виборі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то тут ми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торкаємося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таких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суперечливих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понять, як </w:t>
      </w:r>
      <w:proofErr w:type="spellStart"/>
      <w:proofErr w:type="gramStart"/>
      <w:r w:rsidRPr="006C0535">
        <w:rPr>
          <w:b/>
          <w:color w:val="444444"/>
          <w:sz w:val="28"/>
          <w:szCs w:val="28"/>
          <w:shd w:val="clear" w:color="auto" w:fill="FFFFFF"/>
        </w:rPr>
        <w:t>рел</w:t>
      </w:r>
      <w:proofErr w:type="gramEnd"/>
      <w:r w:rsidRPr="006C0535">
        <w:rPr>
          <w:b/>
          <w:color w:val="444444"/>
          <w:sz w:val="28"/>
          <w:szCs w:val="28"/>
          <w:shd w:val="clear" w:color="auto" w:fill="FFFFFF"/>
        </w:rPr>
        <w:t>ігія</w:t>
      </w:r>
      <w:proofErr w:type="spellEnd"/>
      <w:r w:rsidRPr="006C0535">
        <w:rPr>
          <w:b/>
          <w:color w:val="444444"/>
          <w:sz w:val="28"/>
          <w:szCs w:val="28"/>
          <w:shd w:val="clear" w:color="auto" w:fill="FFFFFF"/>
        </w:rPr>
        <w:t>,</w:t>
      </w:r>
      <w:r w:rsidRPr="006C0535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 мораль, закон, </w:t>
      </w:r>
      <w:proofErr w:type="spellStart"/>
      <w:r w:rsidRPr="006C0535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совість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> 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тощо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Наприклад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грабіжник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який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наважився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на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злочин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йде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на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нього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через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свої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матеріальні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потреби, але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він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переступає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через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загальноприйняту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мораль, </w:t>
      </w:r>
      <w:proofErr w:type="spellStart"/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рел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>ігійні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переконання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розуміє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можливість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бути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спійманим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і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покараним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законом. До того ж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навіть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п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>ісля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здійснення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вчинку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lastRenderedPageBreak/>
        <w:t>грабіжника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можуть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мучити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докори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сумління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страхи,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злочин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розкриється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рідні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дізнаються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яким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чином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людина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забезпечує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сім’ю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Якщо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ж так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вже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станеться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то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може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з’явитися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почуття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сорому,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власної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неповноцінності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і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негідності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>.</w:t>
      </w:r>
    </w:p>
    <w:p w:rsidR="006C0535" w:rsidRDefault="006C0535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  <w:shd w:val="clear" w:color="auto" w:fill="FFFFFF"/>
          <w:lang w:val="uk-UA"/>
        </w:rPr>
      </w:pPr>
      <w:r w:rsidRPr="006C0535">
        <w:rPr>
          <w:color w:val="444444"/>
          <w:sz w:val="28"/>
          <w:szCs w:val="28"/>
          <w:shd w:val="clear" w:color="auto" w:fill="FFFFFF"/>
          <w:lang w:val="uk-UA"/>
        </w:rPr>
        <w:t xml:space="preserve">Та цей приклад є ідеальним уявленням про моральність людини. </w:t>
      </w:r>
      <w:r>
        <w:rPr>
          <w:color w:val="444444"/>
          <w:sz w:val="28"/>
          <w:szCs w:val="28"/>
          <w:shd w:val="clear" w:color="auto" w:fill="FFFFFF"/>
          <w:lang w:val="uk-UA"/>
        </w:rPr>
        <w:t>Т</w:t>
      </w:r>
      <w:r w:rsidRPr="006C0535">
        <w:rPr>
          <w:color w:val="444444"/>
          <w:sz w:val="28"/>
          <w:szCs w:val="28"/>
          <w:shd w:val="clear" w:color="auto" w:fill="FFFFFF"/>
          <w:lang w:val="uk-UA"/>
        </w:rPr>
        <w:t xml:space="preserve">ой, хто вчинив проти совісті, обов’язково має відчувати на собі всі ці неприємні наслідки. </w:t>
      </w:r>
      <w:r w:rsidRPr="006C0535">
        <w:rPr>
          <w:color w:val="444444"/>
          <w:sz w:val="28"/>
          <w:szCs w:val="28"/>
          <w:shd w:val="clear" w:color="auto" w:fill="FFFFFF"/>
        </w:rPr>
        <w:t xml:space="preserve">Але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далеко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від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реальності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бо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цінності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у </w:t>
      </w:r>
      <w:proofErr w:type="gramStart"/>
      <w:r w:rsidRPr="006C0535">
        <w:rPr>
          <w:color w:val="444444"/>
          <w:sz w:val="28"/>
          <w:szCs w:val="28"/>
          <w:shd w:val="clear" w:color="auto" w:fill="FFFFFF"/>
        </w:rPr>
        <w:t>кожного</w:t>
      </w:r>
      <w:proofErr w:type="gram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свої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В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когось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вони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деформовані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внаслідок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виховання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в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когось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закладено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природою, а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комусь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просто не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пощастило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з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обставинами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життя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Внаслідок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негативних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впливів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з боку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життя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на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людину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її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характер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змінюється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вона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співчутливої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може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перетворитися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в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байдужу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а з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терплячої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і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смиренної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в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мстиву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і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агресивну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А все через те,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колись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хтось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здійснив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вчинок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що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сколихнув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життєві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цінності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і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моральні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уявлення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C0535">
        <w:rPr>
          <w:color w:val="444444"/>
          <w:sz w:val="28"/>
          <w:szCs w:val="28"/>
          <w:shd w:val="clear" w:color="auto" w:fill="FFFFFF"/>
        </w:rPr>
        <w:t>людини</w:t>
      </w:r>
      <w:proofErr w:type="spellEnd"/>
      <w:r w:rsidRPr="006C0535">
        <w:rPr>
          <w:color w:val="444444"/>
          <w:sz w:val="28"/>
          <w:szCs w:val="28"/>
          <w:shd w:val="clear" w:color="auto" w:fill="FFFFFF"/>
        </w:rPr>
        <w:t xml:space="preserve">. </w:t>
      </w:r>
    </w:p>
    <w:p w:rsidR="006C0535" w:rsidRDefault="00250DCD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  <w:lang w:val="uk-UA"/>
        </w:rPr>
      </w:pPr>
      <w:r w:rsidRPr="006C0535">
        <w:rPr>
          <w:color w:val="444444"/>
          <w:sz w:val="28"/>
          <w:szCs w:val="28"/>
          <w:lang w:val="uk-UA"/>
        </w:rPr>
        <w:t xml:space="preserve">У вчинкові, як першоелементі моральної діяльності, проявляється особистість — її провідні потреби, ставлення до оточуючої дійсності, характер, темперамент. </w:t>
      </w:r>
      <w:r w:rsidRPr="00250DCD">
        <w:rPr>
          <w:color w:val="444444"/>
          <w:sz w:val="28"/>
          <w:szCs w:val="28"/>
        </w:rPr>
        <w:t xml:space="preserve">У </w:t>
      </w:r>
      <w:proofErr w:type="spellStart"/>
      <w:r w:rsidRPr="00250DCD">
        <w:rPr>
          <w:color w:val="444444"/>
          <w:sz w:val="28"/>
          <w:szCs w:val="28"/>
        </w:rPr>
        <w:t>вчинку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проявляються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такі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риси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особистості</w:t>
      </w:r>
      <w:proofErr w:type="spellEnd"/>
      <w:r w:rsidRPr="00250DCD">
        <w:rPr>
          <w:color w:val="444444"/>
          <w:sz w:val="28"/>
          <w:szCs w:val="28"/>
        </w:rPr>
        <w:t xml:space="preserve">, як </w:t>
      </w:r>
      <w:proofErr w:type="spellStart"/>
      <w:r w:rsidRPr="00250DCD">
        <w:rPr>
          <w:color w:val="444444"/>
          <w:sz w:val="28"/>
          <w:szCs w:val="28"/>
        </w:rPr>
        <w:t>наполегливість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лицемірство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відвертість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замкнутість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тощо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</w:p>
    <w:p w:rsidR="00250DCD" w:rsidRPr="00250DCD" w:rsidRDefault="00250DCD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250DCD">
        <w:rPr>
          <w:color w:val="444444"/>
          <w:sz w:val="28"/>
          <w:szCs w:val="28"/>
        </w:rPr>
        <w:t xml:space="preserve">До </w:t>
      </w:r>
      <w:proofErr w:type="spellStart"/>
      <w:r w:rsidRPr="00250DCD">
        <w:rPr>
          <w:color w:val="444444"/>
          <w:sz w:val="28"/>
          <w:szCs w:val="28"/>
        </w:rPr>
        <w:t>речі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вчинок</w:t>
      </w:r>
      <w:proofErr w:type="spellEnd"/>
      <w:r w:rsidRPr="00250DCD">
        <w:rPr>
          <w:color w:val="444444"/>
          <w:sz w:val="28"/>
          <w:szCs w:val="28"/>
        </w:rPr>
        <w:t xml:space="preserve"> не </w:t>
      </w:r>
      <w:proofErr w:type="spellStart"/>
      <w:r w:rsidRPr="00250DCD">
        <w:rPr>
          <w:color w:val="444444"/>
          <w:sz w:val="28"/>
          <w:szCs w:val="28"/>
        </w:rPr>
        <w:t>потребує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обов’язково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певної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активності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  <w:proofErr w:type="spellStart"/>
      <w:r w:rsidRPr="00250DCD">
        <w:rPr>
          <w:color w:val="444444"/>
          <w:sz w:val="28"/>
          <w:szCs w:val="28"/>
        </w:rPr>
        <w:t>Якщо</w:t>
      </w:r>
      <w:proofErr w:type="spellEnd"/>
      <w:r w:rsidRPr="00250DCD">
        <w:rPr>
          <w:color w:val="444444"/>
          <w:sz w:val="28"/>
          <w:szCs w:val="28"/>
        </w:rPr>
        <w:t xml:space="preserve"> в </w:t>
      </w:r>
      <w:proofErr w:type="spellStart"/>
      <w:r w:rsidRPr="00250DCD">
        <w:rPr>
          <w:color w:val="444444"/>
          <w:sz w:val="28"/>
          <w:szCs w:val="28"/>
        </w:rPr>
        <w:t>ситуації</w:t>
      </w:r>
      <w:proofErr w:type="spellEnd"/>
      <w:r w:rsidRPr="00250DCD">
        <w:rPr>
          <w:color w:val="444444"/>
          <w:sz w:val="28"/>
          <w:szCs w:val="28"/>
        </w:rPr>
        <w:t xml:space="preserve">, коли з </w:t>
      </w:r>
      <w:proofErr w:type="spellStart"/>
      <w:r w:rsidRPr="00250DCD">
        <w:rPr>
          <w:color w:val="444444"/>
          <w:sz w:val="28"/>
          <w:szCs w:val="28"/>
        </w:rPr>
        <w:t>людиною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поводяться</w:t>
      </w:r>
      <w:proofErr w:type="spellEnd"/>
      <w:r w:rsidRPr="00250DCD">
        <w:rPr>
          <w:color w:val="444444"/>
          <w:sz w:val="28"/>
          <w:szCs w:val="28"/>
        </w:rPr>
        <w:t xml:space="preserve"> грубо, </w:t>
      </w:r>
      <w:proofErr w:type="spellStart"/>
      <w:r w:rsidRPr="00250DCD">
        <w:rPr>
          <w:color w:val="444444"/>
          <w:sz w:val="28"/>
          <w:szCs w:val="28"/>
        </w:rPr>
        <w:t>зневажливо</w:t>
      </w:r>
      <w:proofErr w:type="spellEnd"/>
      <w:r w:rsidRPr="00250DCD">
        <w:rPr>
          <w:color w:val="444444"/>
          <w:sz w:val="28"/>
          <w:szCs w:val="28"/>
        </w:rPr>
        <w:t xml:space="preserve">, вона не </w:t>
      </w:r>
      <w:proofErr w:type="spellStart"/>
      <w:r w:rsidRPr="00250DCD">
        <w:rPr>
          <w:color w:val="444444"/>
          <w:sz w:val="28"/>
          <w:szCs w:val="28"/>
        </w:rPr>
        <w:t>дає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відсіч</w:t>
      </w:r>
      <w:proofErr w:type="spellEnd"/>
      <w:r w:rsidRPr="00250DCD">
        <w:rPr>
          <w:color w:val="444444"/>
          <w:sz w:val="28"/>
          <w:szCs w:val="28"/>
        </w:rPr>
        <w:t xml:space="preserve">, то </w:t>
      </w:r>
      <w:proofErr w:type="spellStart"/>
      <w:r w:rsidRPr="00250DCD">
        <w:rPr>
          <w:color w:val="444444"/>
          <w:sz w:val="28"/>
          <w:szCs w:val="28"/>
        </w:rPr>
        <w:t>це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теж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слід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розглядати</w:t>
      </w:r>
      <w:proofErr w:type="spellEnd"/>
      <w:r w:rsidRPr="00250DCD">
        <w:rPr>
          <w:color w:val="444444"/>
          <w:sz w:val="28"/>
          <w:szCs w:val="28"/>
        </w:rPr>
        <w:t xml:space="preserve"> як </w:t>
      </w:r>
      <w:proofErr w:type="spellStart"/>
      <w:r w:rsidRPr="00250DCD">
        <w:rPr>
          <w:color w:val="444444"/>
          <w:sz w:val="28"/>
          <w:szCs w:val="28"/>
        </w:rPr>
        <w:t>вчинок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  <w:proofErr w:type="spellStart"/>
      <w:r w:rsidRPr="00250DCD">
        <w:rPr>
          <w:color w:val="444444"/>
          <w:sz w:val="28"/>
          <w:szCs w:val="28"/>
        </w:rPr>
        <w:t>Він</w:t>
      </w:r>
      <w:proofErr w:type="spellEnd"/>
      <w:r w:rsidRPr="00250DCD">
        <w:rPr>
          <w:color w:val="444444"/>
          <w:sz w:val="28"/>
          <w:szCs w:val="28"/>
        </w:rPr>
        <w:t xml:space="preserve"> буде </w:t>
      </w:r>
      <w:proofErr w:type="spellStart"/>
      <w:r w:rsidRPr="00250DCD">
        <w:rPr>
          <w:color w:val="444444"/>
          <w:sz w:val="28"/>
          <w:szCs w:val="28"/>
        </w:rPr>
        <w:t>характеризувати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цю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людину</w:t>
      </w:r>
      <w:proofErr w:type="spellEnd"/>
      <w:r w:rsidRPr="00250DCD">
        <w:rPr>
          <w:color w:val="444444"/>
          <w:sz w:val="28"/>
          <w:szCs w:val="28"/>
        </w:rPr>
        <w:t xml:space="preserve"> як </w:t>
      </w:r>
      <w:proofErr w:type="spellStart"/>
      <w:r w:rsidRPr="00250DCD">
        <w:rPr>
          <w:color w:val="444444"/>
          <w:sz w:val="28"/>
          <w:szCs w:val="28"/>
        </w:rPr>
        <w:t>терплячу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неконфліктну</w:t>
      </w:r>
      <w:proofErr w:type="spellEnd"/>
      <w:r w:rsidRPr="00250DCD">
        <w:rPr>
          <w:color w:val="444444"/>
          <w:sz w:val="28"/>
          <w:szCs w:val="28"/>
        </w:rPr>
        <w:t xml:space="preserve">, а </w:t>
      </w:r>
      <w:proofErr w:type="spellStart"/>
      <w:r w:rsidRPr="00250DCD">
        <w:rPr>
          <w:color w:val="444444"/>
          <w:sz w:val="28"/>
          <w:szCs w:val="28"/>
        </w:rPr>
        <w:t>можливо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невпевнену</w:t>
      </w:r>
      <w:proofErr w:type="spellEnd"/>
      <w:r w:rsidRPr="00250DCD">
        <w:rPr>
          <w:color w:val="444444"/>
          <w:sz w:val="28"/>
          <w:szCs w:val="28"/>
        </w:rPr>
        <w:t xml:space="preserve"> в </w:t>
      </w:r>
      <w:proofErr w:type="spellStart"/>
      <w:r w:rsidRPr="00250DCD">
        <w:rPr>
          <w:color w:val="444444"/>
          <w:sz w:val="28"/>
          <w:szCs w:val="28"/>
        </w:rPr>
        <w:t>собі</w:t>
      </w:r>
      <w:proofErr w:type="spellEnd"/>
      <w:r w:rsidRPr="00250DCD">
        <w:rPr>
          <w:color w:val="444444"/>
          <w:sz w:val="28"/>
          <w:szCs w:val="28"/>
        </w:rPr>
        <w:t xml:space="preserve"> і </w:t>
      </w:r>
      <w:proofErr w:type="spellStart"/>
      <w:r w:rsidRPr="00250DCD">
        <w:rPr>
          <w:color w:val="444444"/>
          <w:sz w:val="28"/>
          <w:szCs w:val="28"/>
        </w:rPr>
        <w:t>боягузливу</w:t>
      </w:r>
      <w:proofErr w:type="spellEnd"/>
      <w:r w:rsidRPr="00250DCD">
        <w:rPr>
          <w:color w:val="444444"/>
          <w:sz w:val="28"/>
          <w:szCs w:val="28"/>
        </w:rPr>
        <w:t xml:space="preserve">. В </w:t>
      </w:r>
      <w:proofErr w:type="spellStart"/>
      <w:r w:rsidRPr="00250DCD">
        <w:rPr>
          <w:color w:val="444444"/>
          <w:sz w:val="28"/>
          <w:szCs w:val="28"/>
        </w:rPr>
        <w:t>цьому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контексті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доречними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будуть</w:t>
      </w:r>
      <w:proofErr w:type="spellEnd"/>
      <w:r w:rsidRPr="00250DCD">
        <w:rPr>
          <w:color w:val="444444"/>
          <w:sz w:val="28"/>
          <w:szCs w:val="28"/>
        </w:rPr>
        <w:t xml:space="preserve"> слова </w:t>
      </w:r>
      <w:proofErr w:type="spellStart"/>
      <w:r w:rsidRPr="00250DCD">
        <w:rPr>
          <w:color w:val="444444"/>
          <w:sz w:val="28"/>
          <w:szCs w:val="28"/>
        </w:rPr>
        <w:t>письменника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Чака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Паланіка</w:t>
      </w:r>
      <w:proofErr w:type="spellEnd"/>
      <w:r w:rsidRPr="00250DCD">
        <w:rPr>
          <w:color w:val="444444"/>
          <w:sz w:val="28"/>
          <w:szCs w:val="28"/>
        </w:rPr>
        <w:t>: «</w:t>
      </w:r>
      <w:proofErr w:type="spellStart"/>
      <w:r w:rsidRPr="00250DCD">
        <w:rPr>
          <w:color w:val="444444"/>
          <w:sz w:val="28"/>
          <w:szCs w:val="28"/>
        </w:rPr>
        <w:t>Іноді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розплачуєшся</w:t>
      </w:r>
      <w:proofErr w:type="spellEnd"/>
      <w:r w:rsidRPr="00250DCD">
        <w:rPr>
          <w:color w:val="444444"/>
          <w:sz w:val="28"/>
          <w:szCs w:val="28"/>
        </w:rPr>
        <w:t xml:space="preserve"> за </w:t>
      </w:r>
      <w:proofErr w:type="spellStart"/>
      <w:r w:rsidRPr="00250DCD">
        <w:rPr>
          <w:color w:val="444444"/>
          <w:sz w:val="28"/>
          <w:szCs w:val="28"/>
        </w:rPr>
        <w:t>скоїне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gramStart"/>
      <w:r w:rsidRPr="00250DCD">
        <w:rPr>
          <w:color w:val="444444"/>
          <w:sz w:val="28"/>
          <w:szCs w:val="28"/>
        </w:rPr>
        <w:t xml:space="preserve">а </w:t>
      </w:r>
      <w:proofErr w:type="spellStart"/>
      <w:r w:rsidRPr="00250DCD">
        <w:rPr>
          <w:color w:val="444444"/>
          <w:sz w:val="28"/>
          <w:szCs w:val="28"/>
        </w:rPr>
        <w:t>інод</w:t>
      </w:r>
      <w:proofErr w:type="gramEnd"/>
      <w:r w:rsidRPr="00250DCD">
        <w:rPr>
          <w:color w:val="444444"/>
          <w:sz w:val="28"/>
          <w:szCs w:val="28"/>
        </w:rPr>
        <w:t>і</w:t>
      </w:r>
      <w:proofErr w:type="spellEnd"/>
      <w:r w:rsidRPr="00250DCD">
        <w:rPr>
          <w:color w:val="444444"/>
          <w:sz w:val="28"/>
          <w:szCs w:val="28"/>
        </w:rPr>
        <w:t xml:space="preserve"> – за те, </w:t>
      </w:r>
      <w:proofErr w:type="spellStart"/>
      <w:r w:rsidRPr="00250DCD">
        <w:rPr>
          <w:color w:val="444444"/>
          <w:sz w:val="28"/>
          <w:szCs w:val="28"/>
        </w:rPr>
        <w:t>чого</w:t>
      </w:r>
      <w:proofErr w:type="spellEnd"/>
      <w:r w:rsidRPr="00250DCD">
        <w:rPr>
          <w:color w:val="444444"/>
          <w:sz w:val="28"/>
          <w:szCs w:val="28"/>
        </w:rPr>
        <w:t xml:space="preserve"> не </w:t>
      </w:r>
      <w:proofErr w:type="spellStart"/>
      <w:r w:rsidRPr="00250DCD">
        <w:rPr>
          <w:color w:val="444444"/>
          <w:sz w:val="28"/>
          <w:szCs w:val="28"/>
        </w:rPr>
        <w:t>робив</w:t>
      </w:r>
      <w:proofErr w:type="spellEnd"/>
      <w:r w:rsidRPr="00250DCD">
        <w:rPr>
          <w:color w:val="444444"/>
          <w:sz w:val="28"/>
          <w:szCs w:val="28"/>
        </w:rPr>
        <w:t xml:space="preserve">». Тому в </w:t>
      </w:r>
      <w:proofErr w:type="spellStart"/>
      <w:r w:rsidRPr="00250DCD">
        <w:rPr>
          <w:color w:val="444444"/>
          <w:sz w:val="28"/>
          <w:szCs w:val="28"/>
        </w:rPr>
        <w:t>ситуації</w:t>
      </w:r>
      <w:proofErr w:type="spellEnd"/>
      <w:r w:rsidRPr="00250DCD">
        <w:rPr>
          <w:color w:val="444444"/>
          <w:sz w:val="28"/>
          <w:szCs w:val="28"/>
        </w:rPr>
        <w:t xml:space="preserve">, коли </w:t>
      </w:r>
      <w:proofErr w:type="spellStart"/>
      <w:r w:rsidRPr="00250DCD">
        <w:rPr>
          <w:color w:val="444444"/>
          <w:sz w:val="28"/>
          <w:szCs w:val="28"/>
        </w:rPr>
        <w:t>людина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знає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якусь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інформацію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щодо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злочину</w:t>
      </w:r>
      <w:proofErr w:type="spellEnd"/>
      <w:r w:rsidRPr="00250DCD">
        <w:rPr>
          <w:color w:val="444444"/>
          <w:sz w:val="28"/>
          <w:szCs w:val="28"/>
        </w:rPr>
        <w:t xml:space="preserve">, але не </w:t>
      </w:r>
      <w:proofErr w:type="spellStart"/>
      <w:r w:rsidRPr="00250DCD">
        <w:rPr>
          <w:color w:val="444444"/>
          <w:sz w:val="28"/>
          <w:szCs w:val="28"/>
        </w:rPr>
        <w:t>розповіда</w:t>
      </w:r>
      <w:proofErr w:type="gramStart"/>
      <w:r w:rsidRPr="00250DCD">
        <w:rPr>
          <w:color w:val="444444"/>
          <w:sz w:val="28"/>
          <w:szCs w:val="28"/>
        </w:rPr>
        <w:t>є</w:t>
      </w:r>
      <w:proofErr w:type="spellEnd"/>
      <w:r w:rsidRPr="00250DCD">
        <w:rPr>
          <w:color w:val="444444"/>
          <w:sz w:val="28"/>
          <w:szCs w:val="28"/>
        </w:rPr>
        <w:t>,</w:t>
      </w:r>
      <w:proofErr w:type="gram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щоб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підозрюваний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був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виправданим</w:t>
      </w:r>
      <w:proofErr w:type="spellEnd"/>
      <w:r w:rsidRPr="00250DCD">
        <w:rPr>
          <w:color w:val="444444"/>
          <w:sz w:val="28"/>
          <w:szCs w:val="28"/>
        </w:rPr>
        <w:t xml:space="preserve"> на </w:t>
      </w:r>
      <w:proofErr w:type="spellStart"/>
      <w:r w:rsidRPr="00250DCD">
        <w:rPr>
          <w:color w:val="444444"/>
          <w:sz w:val="28"/>
          <w:szCs w:val="28"/>
        </w:rPr>
        <w:t>суді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її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називають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співучасником</w:t>
      </w:r>
      <w:proofErr w:type="spellEnd"/>
      <w:r w:rsidRPr="00250DCD">
        <w:rPr>
          <w:color w:val="444444"/>
          <w:sz w:val="28"/>
          <w:szCs w:val="28"/>
        </w:rPr>
        <w:t xml:space="preserve"> і </w:t>
      </w:r>
      <w:proofErr w:type="spellStart"/>
      <w:r w:rsidRPr="00250DCD">
        <w:rPr>
          <w:color w:val="444444"/>
          <w:sz w:val="28"/>
          <w:szCs w:val="28"/>
        </w:rPr>
        <w:t>також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карають</w:t>
      </w:r>
      <w:proofErr w:type="spellEnd"/>
      <w:r w:rsidRPr="00250DCD">
        <w:rPr>
          <w:color w:val="444444"/>
          <w:sz w:val="28"/>
          <w:szCs w:val="28"/>
        </w:rPr>
        <w:t xml:space="preserve"> законом у </w:t>
      </w:r>
      <w:proofErr w:type="spellStart"/>
      <w:r w:rsidRPr="00250DCD">
        <w:rPr>
          <w:color w:val="444444"/>
          <w:sz w:val="28"/>
          <w:szCs w:val="28"/>
        </w:rPr>
        <w:t>встановленому</w:t>
      </w:r>
      <w:proofErr w:type="spellEnd"/>
      <w:r w:rsidRPr="00250DCD">
        <w:rPr>
          <w:color w:val="444444"/>
          <w:sz w:val="28"/>
          <w:szCs w:val="28"/>
        </w:rPr>
        <w:t xml:space="preserve"> порядку. </w:t>
      </w:r>
      <w:proofErr w:type="spellStart"/>
      <w:r w:rsidRPr="00250DCD">
        <w:rPr>
          <w:color w:val="444444"/>
          <w:sz w:val="28"/>
          <w:szCs w:val="28"/>
        </w:rPr>
        <w:t>Ця</w:t>
      </w:r>
      <w:proofErr w:type="spellEnd"/>
      <w:r w:rsidRPr="00250DCD">
        <w:rPr>
          <w:color w:val="444444"/>
          <w:sz w:val="28"/>
          <w:szCs w:val="28"/>
        </w:rPr>
        <w:t xml:space="preserve"> особа </w:t>
      </w:r>
      <w:proofErr w:type="spellStart"/>
      <w:r w:rsidRPr="00250DCD">
        <w:rPr>
          <w:color w:val="444444"/>
          <w:sz w:val="28"/>
          <w:szCs w:val="28"/>
        </w:rPr>
        <w:t>насправді</w:t>
      </w:r>
      <w:proofErr w:type="spellEnd"/>
      <w:r w:rsidRPr="00250DCD">
        <w:rPr>
          <w:color w:val="444444"/>
          <w:sz w:val="28"/>
          <w:szCs w:val="28"/>
        </w:rPr>
        <w:t xml:space="preserve"> не </w:t>
      </w:r>
      <w:proofErr w:type="spellStart"/>
      <w:r w:rsidRPr="00250DCD">
        <w:rPr>
          <w:color w:val="444444"/>
          <w:sz w:val="28"/>
          <w:szCs w:val="28"/>
        </w:rPr>
        <w:t>була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виконавцем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протиправних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подій</w:t>
      </w:r>
      <w:proofErr w:type="spellEnd"/>
      <w:r w:rsidRPr="00250DCD">
        <w:rPr>
          <w:color w:val="444444"/>
          <w:sz w:val="28"/>
          <w:szCs w:val="28"/>
        </w:rPr>
        <w:t xml:space="preserve">, але факт, </w:t>
      </w:r>
      <w:proofErr w:type="spellStart"/>
      <w:r w:rsidRPr="00250DCD">
        <w:rPr>
          <w:color w:val="444444"/>
          <w:sz w:val="28"/>
          <w:szCs w:val="28"/>
        </w:rPr>
        <w:t>що</w:t>
      </w:r>
      <w:proofErr w:type="spellEnd"/>
      <w:r w:rsidRPr="00250DCD">
        <w:rPr>
          <w:color w:val="444444"/>
          <w:sz w:val="28"/>
          <w:szCs w:val="28"/>
        </w:rPr>
        <w:t xml:space="preserve"> вона </w:t>
      </w:r>
      <w:proofErr w:type="spellStart"/>
      <w:r w:rsidRPr="00250DCD">
        <w:rPr>
          <w:color w:val="444444"/>
          <w:sz w:val="28"/>
          <w:szCs w:val="28"/>
        </w:rPr>
        <w:t>змовчала</w:t>
      </w:r>
      <w:proofErr w:type="spellEnd"/>
      <w:r w:rsidRPr="00250DCD">
        <w:rPr>
          <w:color w:val="444444"/>
          <w:sz w:val="28"/>
          <w:szCs w:val="28"/>
        </w:rPr>
        <w:t xml:space="preserve"> з </w:t>
      </w:r>
      <w:proofErr w:type="spellStart"/>
      <w:r w:rsidRPr="00250DCD">
        <w:rPr>
          <w:color w:val="444444"/>
          <w:sz w:val="28"/>
          <w:szCs w:val="28"/>
        </w:rPr>
        <w:t>певної</w:t>
      </w:r>
      <w:proofErr w:type="spellEnd"/>
      <w:r w:rsidRPr="00250DCD">
        <w:rPr>
          <w:color w:val="444444"/>
          <w:sz w:val="28"/>
          <w:szCs w:val="28"/>
        </w:rPr>
        <w:t xml:space="preserve"> причини (</w:t>
      </w:r>
      <w:proofErr w:type="spellStart"/>
      <w:r w:rsidRPr="00250DCD">
        <w:rPr>
          <w:color w:val="444444"/>
          <w:sz w:val="28"/>
          <w:szCs w:val="28"/>
        </w:rPr>
        <w:t>особисте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ставлення</w:t>
      </w:r>
      <w:proofErr w:type="spellEnd"/>
      <w:r w:rsidRPr="00250DCD">
        <w:rPr>
          <w:color w:val="444444"/>
          <w:sz w:val="28"/>
          <w:szCs w:val="28"/>
        </w:rPr>
        <w:t xml:space="preserve"> до </w:t>
      </w:r>
      <w:proofErr w:type="spellStart"/>
      <w:proofErr w:type="gramStart"/>
      <w:r w:rsidRPr="00250DCD">
        <w:rPr>
          <w:color w:val="444444"/>
          <w:sz w:val="28"/>
          <w:szCs w:val="28"/>
        </w:rPr>
        <w:t>п</w:t>
      </w:r>
      <w:proofErr w:type="gramEnd"/>
      <w:r w:rsidRPr="00250DCD">
        <w:rPr>
          <w:color w:val="444444"/>
          <w:sz w:val="28"/>
          <w:szCs w:val="28"/>
        </w:rPr>
        <w:t>ідозрюваного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чи</w:t>
      </w:r>
      <w:proofErr w:type="spellEnd"/>
      <w:r w:rsidRPr="00250DCD">
        <w:rPr>
          <w:color w:val="444444"/>
          <w:sz w:val="28"/>
          <w:szCs w:val="28"/>
        </w:rPr>
        <w:t xml:space="preserve"> неприязнь до </w:t>
      </w:r>
      <w:proofErr w:type="spellStart"/>
      <w:r w:rsidRPr="00250DCD">
        <w:rPr>
          <w:color w:val="444444"/>
          <w:sz w:val="28"/>
          <w:szCs w:val="28"/>
        </w:rPr>
        <w:t>постраждалого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тощо</w:t>
      </w:r>
      <w:proofErr w:type="spellEnd"/>
      <w:r w:rsidRPr="00250DCD">
        <w:rPr>
          <w:color w:val="444444"/>
          <w:sz w:val="28"/>
          <w:szCs w:val="28"/>
        </w:rPr>
        <w:t xml:space="preserve">) ставить </w:t>
      </w:r>
      <w:proofErr w:type="spellStart"/>
      <w:r w:rsidRPr="00250DCD">
        <w:rPr>
          <w:color w:val="444444"/>
          <w:sz w:val="28"/>
          <w:szCs w:val="28"/>
        </w:rPr>
        <w:t>її</w:t>
      </w:r>
      <w:proofErr w:type="spellEnd"/>
      <w:r w:rsidRPr="00250DCD">
        <w:rPr>
          <w:color w:val="444444"/>
          <w:sz w:val="28"/>
          <w:szCs w:val="28"/>
        </w:rPr>
        <w:t xml:space="preserve"> в </w:t>
      </w:r>
      <w:proofErr w:type="spellStart"/>
      <w:r w:rsidRPr="00250DCD">
        <w:rPr>
          <w:color w:val="444444"/>
          <w:sz w:val="28"/>
          <w:szCs w:val="28"/>
        </w:rPr>
        <w:t>одне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місце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злочинцем</w:t>
      </w:r>
      <w:proofErr w:type="spellEnd"/>
      <w:r w:rsidRPr="00250DCD">
        <w:rPr>
          <w:color w:val="444444"/>
          <w:sz w:val="28"/>
          <w:szCs w:val="28"/>
        </w:rPr>
        <w:t xml:space="preserve"> і, по </w:t>
      </w:r>
      <w:proofErr w:type="spellStart"/>
      <w:r w:rsidRPr="00250DCD">
        <w:rPr>
          <w:color w:val="444444"/>
          <w:sz w:val="28"/>
          <w:szCs w:val="28"/>
        </w:rPr>
        <w:t>суті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людина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страждає</w:t>
      </w:r>
      <w:proofErr w:type="spellEnd"/>
      <w:r w:rsidRPr="00250DCD">
        <w:rPr>
          <w:color w:val="444444"/>
          <w:sz w:val="28"/>
          <w:szCs w:val="28"/>
        </w:rPr>
        <w:t xml:space="preserve"> за те, </w:t>
      </w:r>
      <w:proofErr w:type="spellStart"/>
      <w:r w:rsidRPr="00250DCD">
        <w:rPr>
          <w:color w:val="444444"/>
          <w:sz w:val="28"/>
          <w:szCs w:val="28"/>
        </w:rPr>
        <w:t>чого</w:t>
      </w:r>
      <w:proofErr w:type="spellEnd"/>
      <w:r w:rsidRPr="00250DCD">
        <w:rPr>
          <w:color w:val="444444"/>
          <w:sz w:val="28"/>
          <w:szCs w:val="28"/>
        </w:rPr>
        <w:t xml:space="preserve"> не </w:t>
      </w:r>
      <w:proofErr w:type="spellStart"/>
      <w:r w:rsidRPr="00250DCD">
        <w:rPr>
          <w:color w:val="444444"/>
          <w:sz w:val="28"/>
          <w:szCs w:val="28"/>
        </w:rPr>
        <w:t>робила</w:t>
      </w:r>
      <w:proofErr w:type="spellEnd"/>
      <w:r w:rsidRPr="00250DCD">
        <w:rPr>
          <w:color w:val="444444"/>
          <w:sz w:val="28"/>
          <w:szCs w:val="28"/>
        </w:rPr>
        <w:t>.</w:t>
      </w:r>
    </w:p>
    <w:p w:rsidR="00250DCD" w:rsidRPr="00250DCD" w:rsidRDefault="00250DCD" w:rsidP="00250DCD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250DCD">
        <w:rPr>
          <w:color w:val="444444"/>
          <w:sz w:val="28"/>
          <w:szCs w:val="28"/>
        </w:rPr>
        <w:t>Ще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однією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важливою</w:t>
      </w:r>
      <w:proofErr w:type="spellEnd"/>
      <w:r w:rsidRPr="00250DCD">
        <w:rPr>
          <w:color w:val="444444"/>
          <w:sz w:val="28"/>
          <w:szCs w:val="28"/>
        </w:rPr>
        <w:t xml:space="preserve"> характеристикою </w:t>
      </w:r>
      <w:proofErr w:type="spellStart"/>
      <w:r w:rsidRPr="00250DCD">
        <w:rPr>
          <w:color w:val="444444"/>
          <w:sz w:val="28"/>
          <w:szCs w:val="28"/>
        </w:rPr>
        <w:t>вчинку</w:t>
      </w:r>
      <w:proofErr w:type="spellEnd"/>
      <w:r w:rsidRPr="00250DCD">
        <w:rPr>
          <w:color w:val="444444"/>
          <w:sz w:val="28"/>
          <w:szCs w:val="28"/>
        </w:rPr>
        <w:t xml:space="preserve"> є </w:t>
      </w:r>
      <w:proofErr w:type="spellStart"/>
      <w:r w:rsidRPr="00250DCD">
        <w:rPr>
          <w:color w:val="444444"/>
          <w:sz w:val="28"/>
          <w:szCs w:val="28"/>
        </w:rPr>
        <w:t>його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усвідомлений</w:t>
      </w:r>
      <w:proofErr w:type="spellEnd"/>
      <w:r w:rsidRPr="00250DCD">
        <w:rPr>
          <w:color w:val="444444"/>
          <w:sz w:val="28"/>
          <w:szCs w:val="28"/>
        </w:rPr>
        <w:t xml:space="preserve"> характер. На </w:t>
      </w:r>
      <w:proofErr w:type="spellStart"/>
      <w:r w:rsidRPr="00250DCD">
        <w:rPr>
          <w:color w:val="444444"/>
          <w:sz w:val="28"/>
          <w:szCs w:val="28"/>
        </w:rPr>
        <w:t>відміну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від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імпульсивних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дій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вчинок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здійснюється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gramStart"/>
      <w:r w:rsidRPr="00250DCD">
        <w:rPr>
          <w:color w:val="444444"/>
          <w:sz w:val="28"/>
          <w:szCs w:val="28"/>
        </w:rPr>
        <w:t>у</w:t>
      </w:r>
      <w:proofErr w:type="gram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відповідності</w:t>
      </w:r>
      <w:proofErr w:type="spellEnd"/>
      <w:r w:rsidRPr="00250DCD">
        <w:rPr>
          <w:color w:val="444444"/>
          <w:sz w:val="28"/>
          <w:szCs w:val="28"/>
        </w:rPr>
        <w:t xml:space="preserve"> з </w:t>
      </w:r>
      <w:proofErr w:type="spellStart"/>
      <w:r w:rsidRPr="00250DCD">
        <w:rPr>
          <w:color w:val="444444"/>
          <w:sz w:val="28"/>
          <w:szCs w:val="28"/>
        </w:rPr>
        <w:t>прийнятим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наміром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  <w:proofErr w:type="spellStart"/>
      <w:r w:rsidRPr="00250DCD">
        <w:rPr>
          <w:color w:val="444444"/>
          <w:sz w:val="28"/>
          <w:szCs w:val="28"/>
        </w:rPr>
        <w:t>Здійсненню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вчинку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передують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мисленнєві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операції</w:t>
      </w:r>
      <w:proofErr w:type="spellEnd"/>
      <w:r w:rsidRPr="00250DCD">
        <w:rPr>
          <w:color w:val="444444"/>
          <w:sz w:val="28"/>
          <w:szCs w:val="28"/>
        </w:rPr>
        <w:t xml:space="preserve">, за </w:t>
      </w:r>
      <w:proofErr w:type="spellStart"/>
      <w:r w:rsidRPr="00250DCD">
        <w:rPr>
          <w:color w:val="444444"/>
          <w:sz w:val="28"/>
          <w:szCs w:val="28"/>
        </w:rPr>
        <w:t>допомогою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яких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людина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аналізує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можливі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варіанти</w:t>
      </w:r>
      <w:proofErr w:type="spellEnd"/>
      <w:r w:rsidRPr="00250DCD">
        <w:rPr>
          <w:color w:val="444444"/>
          <w:sz w:val="28"/>
          <w:szCs w:val="28"/>
        </w:rPr>
        <w:t xml:space="preserve"> і </w:t>
      </w:r>
      <w:proofErr w:type="spellStart"/>
      <w:proofErr w:type="gramStart"/>
      <w:r w:rsidRPr="00250DCD">
        <w:rPr>
          <w:color w:val="444444"/>
          <w:sz w:val="28"/>
          <w:szCs w:val="28"/>
        </w:rPr>
        <w:t>доц</w:t>
      </w:r>
      <w:proofErr w:type="gramEnd"/>
      <w:r w:rsidRPr="00250DCD">
        <w:rPr>
          <w:color w:val="444444"/>
          <w:sz w:val="28"/>
          <w:szCs w:val="28"/>
        </w:rPr>
        <w:t>ільність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їх</w:t>
      </w:r>
      <w:proofErr w:type="spellEnd"/>
      <w:r w:rsidRPr="00250DCD">
        <w:rPr>
          <w:color w:val="444444"/>
          <w:sz w:val="28"/>
          <w:szCs w:val="28"/>
        </w:rPr>
        <w:t xml:space="preserve"> у </w:t>
      </w:r>
      <w:proofErr w:type="spellStart"/>
      <w:r w:rsidRPr="00250DCD">
        <w:rPr>
          <w:color w:val="444444"/>
          <w:sz w:val="28"/>
          <w:szCs w:val="28"/>
        </w:rPr>
        <w:t>даній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ситуації</w:t>
      </w:r>
      <w:proofErr w:type="spellEnd"/>
      <w:r w:rsidRPr="00250DCD">
        <w:rPr>
          <w:color w:val="444444"/>
          <w:sz w:val="28"/>
          <w:szCs w:val="28"/>
        </w:rPr>
        <w:t xml:space="preserve">. Тут </w:t>
      </w:r>
      <w:proofErr w:type="spellStart"/>
      <w:r w:rsidRPr="00250DCD">
        <w:rPr>
          <w:color w:val="444444"/>
          <w:sz w:val="28"/>
          <w:szCs w:val="28"/>
        </w:rPr>
        <w:t>включається</w:t>
      </w:r>
      <w:proofErr w:type="spellEnd"/>
      <w:r w:rsidRPr="00250DCD">
        <w:rPr>
          <w:color w:val="444444"/>
          <w:sz w:val="28"/>
          <w:szCs w:val="28"/>
        </w:rPr>
        <w:t xml:space="preserve"> система </w:t>
      </w:r>
      <w:proofErr w:type="spellStart"/>
      <w:r w:rsidRPr="00250DCD">
        <w:rPr>
          <w:color w:val="444444"/>
          <w:sz w:val="28"/>
          <w:szCs w:val="28"/>
        </w:rPr>
        <w:t>ціннісних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орієнтирів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досвід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самосвідомість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особистісні</w:t>
      </w:r>
      <w:proofErr w:type="spellEnd"/>
      <w:r w:rsidRPr="00250DCD">
        <w:rPr>
          <w:color w:val="444444"/>
          <w:sz w:val="28"/>
          <w:szCs w:val="28"/>
        </w:rPr>
        <w:t xml:space="preserve"> потреби, </w:t>
      </w:r>
      <w:proofErr w:type="spellStart"/>
      <w:r w:rsidRPr="00250DCD">
        <w:rPr>
          <w:color w:val="444444"/>
          <w:sz w:val="28"/>
          <w:szCs w:val="28"/>
        </w:rPr>
        <w:t>емоційно-вольова</w:t>
      </w:r>
      <w:proofErr w:type="spellEnd"/>
      <w:r w:rsidRPr="00250DCD">
        <w:rPr>
          <w:color w:val="444444"/>
          <w:sz w:val="28"/>
          <w:szCs w:val="28"/>
        </w:rPr>
        <w:t xml:space="preserve"> сфера </w:t>
      </w:r>
      <w:proofErr w:type="spellStart"/>
      <w:r w:rsidRPr="00250DCD">
        <w:rPr>
          <w:color w:val="444444"/>
          <w:sz w:val="28"/>
          <w:szCs w:val="28"/>
        </w:rPr>
        <w:t>людини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</w:p>
    <w:p w:rsidR="00250DCD" w:rsidRPr="00250DCD" w:rsidRDefault="00250DCD" w:rsidP="00250DCD">
      <w:pPr>
        <w:pStyle w:val="a3"/>
        <w:shd w:val="clear" w:color="auto" w:fill="FFFFFF"/>
        <w:spacing w:before="0" w:after="0"/>
        <w:jc w:val="both"/>
        <w:textAlignment w:val="baseline"/>
        <w:rPr>
          <w:color w:val="444444"/>
          <w:sz w:val="28"/>
          <w:szCs w:val="28"/>
        </w:rPr>
      </w:pPr>
      <w:r w:rsidRPr="00250DCD">
        <w:rPr>
          <w:rStyle w:val="a5"/>
          <w:color w:val="444444"/>
          <w:sz w:val="28"/>
          <w:szCs w:val="28"/>
          <w:bdr w:val="none" w:sz="0" w:space="0" w:color="auto" w:frame="1"/>
        </w:rPr>
        <w:t>Моральна проблематика</w:t>
      </w:r>
      <w:r w:rsidRPr="00250DCD">
        <w:rPr>
          <w:color w:val="444444"/>
          <w:sz w:val="28"/>
          <w:szCs w:val="28"/>
        </w:rPr>
        <w:t> </w:t>
      </w:r>
      <w:proofErr w:type="spellStart"/>
      <w:r w:rsidRPr="00250DCD">
        <w:rPr>
          <w:color w:val="444444"/>
          <w:sz w:val="28"/>
          <w:szCs w:val="28"/>
        </w:rPr>
        <w:t>людської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діяльності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має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ще</w:t>
      </w:r>
      <w:proofErr w:type="spellEnd"/>
      <w:r w:rsidRPr="00250DCD">
        <w:rPr>
          <w:color w:val="444444"/>
          <w:sz w:val="28"/>
          <w:szCs w:val="28"/>
        </w:rPr>
        <w:t xml:space="preserve"> один аспект: </w:t>
      </w:r>
      <w:proofErr w:type="spellStart"/>
      <w:r w:rsidRPr="00250DCD">
        <w:rPr>
          <w:color w:val="444444"/>
          <w:sz w:val="28"/>
          <w:szCs w:val="28"/>
        </w:rPr>
        <w:t>спі</w:t>
      </w:r>
      <w:proofErr w:type="gramStart"/>
      <w:r w:rsidRPr="00250DCD">
        <w:rPr>
          <w:color w:val="444444"/>
          <w:sz w:val="28"/>
          <w:szCs w:val="28"/>
        </w:rPr>
        <w:t>вв</w:t>
      </w:r>
      <w:proofErr w:type="gramEnd"/>
      <w:r w:rsidRPr="00250DCD">
        <w:rPr>
          <w:color w:val="444444"/>
          <w:sz w:val="28"/>
          <w:szCs w:val="28"/>
        </w:rPr>
        <w:t>ідношення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мотивів</w:t>
      </w:r>
      <w:proofErr w:type="spellEnd"/>
      <w:r w:rsidRPr="00250DCD">
        <w:rPr>
          <w:color w:val="444444"/>
          <w:sz w:val="28"/>
          <w:szCs w:val="28"/>
        </w:rPr>
        <w:t xml:space="preserve"> і результату </w:t>
      </w:r>
      <w:proofErr w:type="spellStart"/>
      <w:r w:rsidRPr="00250DCD">
        <w:rPr>
          <w:color w:val="444444"/>
          <w:sz w:val="28"/>
          <w:szCs w:val="28"/>
        </w:rPr>
        <w:t>поведінки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чи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вільно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здійсненого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вчинку</w:t>
      </w:r>
      <w:proofErr w:type="spellEnd"/>
      <w:r w:rsidRPr="00250DCD">
        <w:rPr>
          <w:color w:val="444444"/>
          <w:sz w:val="28"/>
          <w:szCs w:val="28"/>
        </w:rPr>
        <w:t xml:space="preserve">. Часто </w:t>
      </w:r>
      <w:proofErr w:type="spellStart"/>
      <w:r w:rsidRPr="00250DCD">
        <w:rPr>
          <w:color w:val="444444"/>
          <w:sz w:val="28"/>
          <w:szCs w:val="28"/>
        </w:rPr>
        <w:t>трапляється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що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gramStart"/>
      <w:r w:rsidRPr="00250DCD">
        <w:rPr>
          <w:color w:val="444444"/>
          <w:sz w:val="28"/>
          <w:szCs w:val="28"/>
        </w:rPr>
        <w:t>хороший</w:t>
      </w:r>
      <w:proofErr w:type="gramEnd"/>
      <w:r w:rsidRPr="00250DCD">
        <w:rPr>
          <w:color w:val="444444"/>
          <w:sz w:val="28"/>
          <w:szCs w:val="28"/>
        </w:rPr>
        <w:t xml:space="preserve"> за </w:t>
      </w:r>
      <w:proofErr w:type="spellStart"/>
      <w:r w:rsidRPr="00250DCD">
        <w:rPr>
          <w:color w:val="444444"/>
          <w:sz w:val="28"/>
          <w:szCs w:val="28"/>
        </w:rPr>
        <w:t>своїм</w:t>
      </w:r>
      <w:proofErr w:type="spellEnd"/>
      <w:r w:rsidRPr="00250DCD">
        <w:rPr>
          <w:color w:val="444444"/>
          <w:sz w:val="28"/>
          <w:szCs w:val="28"/>
        </w:rPr>
        <w:t xml:space="preserve"> мотивом </w:t>
      </w:r>
      <w:proofErr w:type="spellStart"/>
      <w:r w:rsidRPr="00250DCD">
        <w:rPr>
          <w:color w:val="444444"/>
          <w:sz w:val="28"/>
          <w:szCs w:val="28"/>
        </w:rPr>
        <w:t>вчинок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призводить</w:t>
      </w:r>
      <w:proofErr w:type="spellEnd"/>
      <w:r w:rsidRPr="00250DCD">
        <w:rPr>
          <w:color w:val="444444"/>
          <w:sz w:val="28"/>
          <w:szCs w:val="28"/>
        </w:rPr>
        <w:t xml:space="preserve"> до </w:t>
      </w:r>
      <w:proofErr w:type="spellStart"/>
      <w:r w:rsidRPr="00250DCD">
        <w:rPr>
          <w:color w:val="444444"/>
          <w:sz w:val="28"/>
          <w:szCs w:val="28"/>
        </w:rPr>
        <w:t>негативних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наслідків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</w:p>
    <w:p w:rsidR="006C0535" w:rsidRDefault="00250DCD" w:rsidP="00250DCD">
      <w:pPr>
        <w:pStyle w:val="a3"/>
        <w:shd w:val="clear" w:color="auto" w:fill="FFFFFF"/>
        <w:spacing w:before="0" w:after="0"/>
        <w:jc w:val="both"/>
        <w:textAlignment w:val="baseline"/>
        <w:rPr>
          <w:color w:val="444444"/>
          <w:sz w:val="28"/>
          <w:szCs w:val="28"/>
          <w:lang w:val="uk-UA"/>
        </w:rPr>
      </w:pPr>
      <w:proofErr w:type="spellStart"/>
      <w:r w:rsidRPr="00250DCD">
        <w:rPr>
          <w:color w:val="444444"/>
          <w:sz w:val="28"/>
          <w:szCs w:val="28"/>
        </w:rPr>
        <w:lastRenderedPageBreak/>
        <w:t>Отже</w:t>
      </w:r>
      <w:proofErr w:type="spellEnd"/>
      <w:r w:rsidRPr="00250DCD">
        <w:rPr>
          <w:color w:val="444444"/>
          <w:sz w:val="28"/>
          <w:szCs w:val="28"/>
        </w:rPr>
        <w:t>, </w:t>
      </w:r>
      <w:proofErr w:type="spellStart"/>
      <w:r w:rsidRPr="00250DCD">
        <w:rPr>
          <w:rStyle w:val="a5"/>
          <w:color w:val="444444"/>
          <w:sz w:val="28"/>
          <w:szCs w:val="28"/>
          <w:bdr w:val="none" w:sz="0" w:space="0" w:color="auto" w:frame="1"/>
        </w:rPr>
        <w:t>вчинок</w:t>
      </w:r>
      <w:proofErr w:type="spellEnd"/>
      <w:r w:rsidRPr="00250DCD">
        <w:rPr>
          <w:color w:val="444444"/>
          <w:sz w:val="28"/>
          <w:szCs w:val="28"/>
        </w:rPr>
        <w:t xml:space="preserve"> – </w:t>
      </w:r>
      <w:proofErr w:type="spellStart"/>
      <w:r w:rsidRPr="00250DCD">
        <w:rPr>
          <w:color w:val="444444"/>
          <w:sz w:val="28"/>
          <w:szCs w:val="28"/>
        </w:rPr>
        <w:t>невід’ємна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складова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життя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кожної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людини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  <w:proofErr w:type="spellStart"/>
      <w:r w:rsidRPr="00250DCD">
        <w:rPr>
          <w:color w:val="444444"/>
          <w:sz w:val="28"/>
          <w:szCs w:val="28"/>
        </w:rPr>
        <w:t>Він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залежить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від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внутрішнього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250DCD">
        <w:rPr>
          <w:color w:val="444444"/>
          <w:sz w:val="28"/>
          <w:szCs w:val="28"/>
        </w:rPr>
        <w:t>св</w:t>
      </w:r>
      <w:proofErr w:type="gramEnd"/>
      <w:r w:rsidRPr="00250DCD">
        <w:rPr>
          <w:color w:val="444444"/>
          <w:sz w:val="28"/>
          <w:szCs w:val="28"/>
        </w:rPr>
        <w:t>іту</w:t>
      </w:r>
      <w:proofErr w:type="spellEnd"/>
      <w:r w:rsidRPr="00250DCD">
        <w:rPr>
          <w:color w:val="444444"/>
          <w:sz w:val="28"/>
          <w:szCs w:val="28"/>
        </w:rPr>
        <w:t xml:space="preserve"> особи і </w:t>
      </w:r>
      <w:proofErr w:type="spellStart"/>
      <w:r w:rsidRPr="00250DCD">
        <w:rPr>
          <w:color w:val="444444"/>
          <w:sz w:val="28"/>
          <w:szCs w:val="28"/>
        </w:rPr>
        <w:t>формує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його</w:t>
      </w:r>
      <w:proofErr w:type="spellEnd"/>
      <w:r w:rsidRPr="00250DCD">
        <w:rPr>
          <w:color w:val="444444"/>
          <w:sz w:val="28"/>
          <w:szCs w:val="28"/>
        </w:rPr>
        <w:t>. </w:t>
      </w:r>
    </w:p>
    <w:p w:rsidR="00250DCD" w:rsidRPr="008D7AC2" w:rsidRDefault="00250DCD" w:rsidP="00250DCD">
      <w:pPr>
        <w:pStyle w:val="a3"/>
        <w:shd w:val="clear" w:color="auto" w:fill="FFFFFF"/>
        <w:spacing w:before="0" w:after="0"/>
        <w:jc w:val="both"/>
        <w:textAlignment w:val="baseline"/>
        <w:rPr>
          <w:color w:val="C00000"/>
          <w:sz w:val="28"/>
          <w:szCs w:val="28"/>
        </w:rPr>
      </w:pPr>
      <w:proofErr w:type="spellStart"/>
      <w:r w:rsidRPr="00250DCD">
        <w:rPr>
          <w:rStyle w:val="a5"/>
          <w:color w:val="444444"/>
          <w:sz w:val="28"/>
          <w:szCs w:val="28"/>
          <w:bdr w:val="none" w:sz="0" w:space="0" w:color="auto" w:frame="1"/>
        </w:rPr>
        <w:t>Вчинок</w:t>
      </w:r>
      <w:proofErr w:type="spellEnd"/>
      <w:r w:rsidRPr="00250DCD">
        <w:rPr>
          <w:rStyle w:val="a5"/>
          <w:color w:val="444444"/>
          <w:sz w:val="28"/>
          <w:szCs w:val="28"/>
          <w:bdr w:val="none" w:sz="0" w:space="0" w:color="auto" w:frame="1"/>
        </w:rPr>
        <w:t> </w:t>
      </w:r>
      <w:r w:rsidRPr="00250DCD">
        <w:rPr>
          <w:color w:val="444444"/>
          <w:sz w:val="28"/>
          <w:szCs w:val="28"/>
        </w:rPr>
        <w:t xml:space="preserve">– </w:t>
      </w:r>
      <w:proofErr w:type="spellStart"/>
      <w:r w:rsidRPr="00250DCD">
        <w:rPr>
          <w:color w:val="444444"/>
          <w:sz w:val="28"/>
          <w:szCs w:val="28"/>
        </w:rPr>
        <w:t>це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завжди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усвідомлена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активність</w:t>
      </w:r>
      <w:proofErr w:type="spellEnd"/>
      <w:r w:rsidRPr="00250DCD">
        <w:rPr>
          <w:color w:val="444444"/>
          <w:sz w:val="28"/>
          <w:szCs w:val="28"/>
        </w:rPr>
        <w:t xml:space="preserve">, яка </w:t>
      </w:r>
      <w:proofErr w:type="spellStart"/>
      <w:r w:rsidRPr="00250DCD">
        <w:rPr>
          <w:color w:val="444444"/>
          <w:sz w:val="28"/>
          <w:szCs w:val="28"/>
        </w:rPr>
        <w:t>має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свої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мотиви</w:t>
      </w:r>
      <w:proofErr w:type="spellEnd"/>
      <w:r w:rsidRPr="00250DCD">
        <w:rPr>
          <w:color w:val="444444"/>
          <w:sz w:val="28"/>
          <w:szCs w:val="28"/>
        </w:rPr>
        <w:t xml:space="preserve"> і </w:t>
      </w:r>
      <w:proofErr w:type="spellStart"/>
      <w:r w:rsidRPr="00250DCD">
        <w:rPr>
          <w:color w:val="444444"/>
          <w:sz w:val="28"/>
          <w:szCs w:val="28"/>
        </w:rPr>
        <w:t>наслідки</w:t>
      </w:r>
      <w:proofErr w:type="spellEnd"/>
      <w:r w:rsidRPr="00250DCD">
        <w:rPr>
          <w:color w:val="444444"/>
          <w:sz w:val="28"/>
          <w:szCs w:val="28"/>
        </w:rPr>
        <w:t xml:space="preserve">, і </w:t>
      </w:r>
      <w:proofErr w:type="spellStart"/>
      <w:r w:rsidRPr="00250DCD">
        <w:rPr>
          <w:color w:val="444444"/>
          <w:sz w:val="28"/>
          <w:szCs w:val="28"/>
        </w:rPr>
        <w:t>може</w:t>
      </w:r>
      <w:proofErr w:type="spellEnd"/>
      <w:r w:rsidRPr="00250DCD">
        <w:rPr>
          <w:color w:val="444444"/>
          <w:sz w:val="28"/>
          <w:szCs w:val="28"/>
        </w:rPr>
        <w:t xml:space="preserve"> бути </w:t>
      </w:r>
      <w:proofErr w:type="spellStart"/>
      <w:r w:rsidRPr="00250DCD">
        <w:rPr>
          <w:color w:val="444444"/>
          <w:sz w:val="28"/>
          <w:szCs w:val="28"/>
        </w:rPr>
        <w:t>оцінена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суспільством</w:t>
      </w:r>
      <w:proofErr w:type="spellEnd"/>
      <w:r w:rsidRPr="00250DCD">
        <w:rPr>
          <w:color w:val="444444"/>
          <w:sz w:val="28"/>
          <w:szCs w:val="28"/>
        </w:rPr>
        <w:t xml:space="preserve"> позитивно </w:t>
      </w:r>
      <w:proofErr w:type="spellStart"/>
      <w:r w:rsidRPr="00250DCD">
        <w:rPr>
          <w:color w:val="444444"/>
          <w:sz w:val="28"/>
          <w:szCs w:val="28"/>
        </w:rPr>
        <w:t>чи</w:t>
      </w:r>
      <w:proofErr w:type="spellEnd"/>
      <w:r w:rsidRPr="00250DCD">
        <w:rPr>
          <w:color w:val="444444"/>
          <w:sz w:val="28"/>
          <w:szCs w:val="28"/>
        </w:rPr>
        <w:t xml:space="preserve"> негативно </w:t>
      </w:r>
      <w:proofErr w:type="gramStart"/>
      <w:r w:rsidRPr="00250DCD">
        <w:rPr>
          <w:color w:val="444444"/>
          <w:sz w:val="28"/>
          <w:szCs w:val="28"/>
        </w:rPr>
        <w:t>у</w:t>
      </w:r>
      <w:proofErr w:type="gram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відповідності</w:t>
      </w:r>
      <w:proofErr w:type="spellEnd"/>
      <w:r w:rsidRPr="00250DCD">
        <w:rPr>
          <w:color w:val="444444"/>
          <w:sz w:val="28"/>
          <w:szCs w:val="28"/>
        </w:rPr>
        <w:t xml:space="preserve"> з ними. Для </w:t>
      </w:r>
      <w:proofErr w:type="spellStart"/>
      <w:r w:rsidRPr="00250DCD">
        <w:rPr>
          <w:color w:val="444444"/>
          <w:sz w:val="28"/>
          <w:szCs w:val="28"/>
        </w:rPr>
        <w:t>цієї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оцінки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орієнтирами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слугують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моральні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норми</w:t>
      </w:r>
      <w:proofErr w:type="spellEnd"/>
      <w:r w:rsidRPr="00250DCD">
        <w:rPr>
          <w:color w:val="444444"/>
          <w:sz w:val="28"/>
          <w:szCs w:val="28"/>
        </w:rPr>
        <w:t xml:space="preserve">, </w:t>
      </w:r>
      <w:proofErr w:type="spellStart"/>
      <w:r w:rsidRPr="00250DCD">
        <w:rPr>
          <w:color w:val="444444"/>
          <w:sz w:val="28"/>
          <w:szCs w:val="28"/>
        </w:rPr>
        <w:t>принципи</w:t>
      </w:r>
      <w:proofErr w:type="spellEnd"/>
      <w:r w:rsidRPr="00250DCD">
        <w:rPr>
          <w:color w:val="444444"/>
          <w:sz w:val="28"/>
          <w:szCs w:val="28"/>
        </w:rPr>
        <w:t xml:space="preserve"> і правила, </w:t>
      </w:r>
      <w:proofErr w:type="spellStart"/>
      <w:r w:rsidRPr="00250DCD">
        <w:rPr>
          <w:color w:val="444444"/>
          <w:sz w:val="28"/>
          <w:szCs w:val="28"/>
        </w:rPr>
        <w:t>що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склалися</w:t>
      </w:r>
      <w:proofErr w:type="spellEnd"/>
      <w:r w:rsidRPr="00250DCD">
        <w:rPr>
          <w:color w:val="444444"/>
          <w:sz w:val="28"/>
          <w:szCs w:val="28"/>
        </w:rPr>
        <w:t xml:space="preserve"> в </w:t>
      </w:r>
      <w:proofErr w:type="spellStart"/>
      <w:r w:rsidRPr="00250DCD">
        <w:rPr>
          <w:color w:val="444444"/>
          <w:sz w:val="28"/>
          <w:szCs w:val="28"/>
        </w:rPr>
        <w:t>даному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суспільстві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впродовж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історичного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розвитку</w:t>
      </w:r>
      <w:proofErr w:type="spellEnd"/>
      <w:r w:rsidRPr="00250DCD">
        <w:rPr>
          <w:color w:val="444444"/>
          <w:sz w:val="28"/>
          <w:szCs w:val="28"/>
        </w:rPr>
        <w:t xml:space="preserve">. </w:t>
      </w:r>
      <w:proofErr w:type="spellStart"/>
      <w:r w:rsidRPr="00250DCD">
        <w:rPr>
          <w:color w:val="444444"/>
          <w:sz w:val="28"/>
          <w:szCs w:val="28"/>
        </w:rPr>
        <w:t>Кожна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людина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обирає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чи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може</w:t>
      </w:r>
      <w:proofErr w:type="spellEnd"/>
      <w:r w:rsidRPr="00250DCD">
        <w:rPr>
          <w:color w:val="444444"/>
          <w:sz w:val="28"/>
          <w:szCs w:val="28"/>
        </w:rPr>
        <w:t xml:space="preserve"> вона в </w:t>
      </w:r>
      <w:proofErr w:type="spellStart"/>
      <w:r w:rsidRPr="00250DCD">
        <w:rPr>
          <w:color w:val="444444"/>
          <w:sz w:val="28"/>
          <w:szCs w:val="28"/>
        </w:rPr>
        <w:t>даній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ситуації</w:t>
      </w:r>
      <w:proofErr w:type="spellEnd"/>
      <w:r w:rsidRPr="00250DCD">
        <w:rPr>
          <w:color w:val="444444"/>
          <w:sz w:val="28"/>
          <w:szCs w:val="28"/>
        </w:rPr>
        <w:t xml:space="preserve">, в </w:t>
      </w:r>
      <w:proofErr w:type="spellStart"/>
      <w:r w:rsidRPr="00250DCD">
        <w:rPr>
          <w:color w:val="444444"/>
          <w:sz w:val="28"/>
          <w:szCs w:val="28"/>
        </w:rPr>
        <w:t>даному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середовищі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знехтувати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певними</w:t>
      </w:r>
      <w:proofErr w:type="spellEnd"/>
      <w:r w:rsidRPr="00250DCD">
        <w:rPr>
          <w:color w:val="444444"/>
          <w:sz w:val="28"/>
          <w:szCs w:val="28"/>
        </w:rPr>
        <w:t xml:space="preserve"> з </w:t>
      </w:r>
      <w:proofErr w:type="spellStart"/>
      <w:r w:rsidRPr="00250DCD">
        <w:rPr>
          <w:color w:val="444444"/>
          <w:sz w:val="28"/>
          <w:szCs w:val="28"/>
        </w:rPr>
        <w:t>цих</w:t>
      </w:r>
      <w:proofErr w:type="spellEnd"/>
      <w:r w:rsidRPr="00250DCD">
        <w:rPr>
          <w:color w:val="444444"/>
          <w:sz w:val="28"/>
          <w:szCs w:val="28"/>
        </w:rPr>
        <w:t xml:space="preserve"> правил, </w:t>
      </w:r>
      <w:proofErr w:type="spellStart"/>
      <w:proofErr w:type="gramStart"/>
      <w:r w:rsidRPr="00250DCD">
        <w:rPr>
          <w:color w:val="444444"/>
          <w:sz w:val="28"/>
          <w:szCs w:val="28"/>
        </w:rPr>
        <w:t>чи</w:t>
      </w:r>
      <w:proofErr w:type="spellEnd"/>
      <w:r w:rsidRPr="00250DCD">
        <w:rPr>
          <w:color w:val="444444"/>
          <w:sz w:val="28"/>
          <w:szCs w:val="28"/>
        </w:rPr>
        <w:t xml:space="preserve"> не</w:t>
      </w:r>
      <w:proofErr w:type="gramEnd"/>
      <w:r w:rsidRPr="00250DCD">
        <w:rPr>
          <w:color w:val="444444"/>
          <w:sz w:val="28"/>
          <w:szCs w:val="28"/>
        </w:rPr>
        <w:t xml:space="preserve"> поступиться </w:t>
      </w:r>
      <w:proofErr w:type="spellStart"/>
      <w:r w:rsidRPr="00250DCD">
        <w:rPr>
          <w:color w:val="444444"/>
          <w:sz w:val="28"/>
          <w:szCs w:val="28"/>
        </w:rPr>
        <w:t>своїми</w:t>
      </w:r>
      <w:proofErr w:type="spellEnd"/>
      <w:r w:rsidRPr="00250DCD">
        <w:rPr>
          <w:color w:val="444444"/>
          <w:sz w:val="28"/>
          <w:szCs w:val="28"/>
        </w:rPr>
        <w:t xml:space="preserve"> принципами </w:t>
      </w:r>
      <w:proofErr w:type="spellStart"/>
      <w:r w:rsidRPr="00250DCD">
        <w:rPr>
          <w:color w:val="444444"/>
          <w:sz w:val="28"/>
          <w:szCs w:val="28"/>
        </w:rPr>
        <w:t>ні</w:t>
      </w:r>
      <w:proofErr w:type="spellEnd"/>
      <w:r w:rsidRPr="00250DCD">
        <w:rPr>
          <w:color w:val="444444"/>
          <w:sz w:val="28"/>
          <w:szCs w:val="28"/>
        </w:rPr>
        <w:t xml:space="preserve"> в </w:t>
      </w:r>
      <w:proofErr w:type="spellStart"/>
      <w:r w:rsidRPr="00250DCD">
        <w:rPr>
          <w:color w:val="444444"/>
          <w:sz w:val="28"/>
          <w:szCs w:val="28"/>
        </w:rPr>
        <w:t>якому</w:t>
      </w:r>
      <w:proofErr w:type="spellEnd"/>
      <w:r w:rsidRPr="00250DCD">
        <w:rPr>
          <w:color w:val="444444"/>
          <w:sz w:val="28"/>
          <w:szCs w:val="28"/>
        </w:rPr>
        <w:t xml:space="preserve"> </w:t>
      </w:r>
      <w:proofErr w:type="spellStart"/>
      <w:r w:rsidRPr="00250DCD">
        <w:rPr>
          <w:color w:val="444444"/>
          <w:sz w:val="28"/>
          <w:szCs w:val="28"/>
        </w:rPr>
        <w:t>разі</w:t>
      </w:r>
      <w:proofErr w:type="spellEnd"/>
      <w:r w:rsidRPr="00250DCD">
        <w:rPr>
          <w:color w:val="444444"/>
          <w:sz w:val="28"/>
          <w:szCs w:val="28"/>
        </w:rPr>
        <w:t>.</w:t>
      </w:r>
      <w:bookmarkStart w:id="0" w:name="_GoBack"/>
    </w:p>
    <w:p w:rsidR="00713CE8" w:rsidRPr="00713CE8" w:rsidRDefault="00713CE8" w:rsidP="00713CE8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Запитання для самоконтролю</w:t>
      </w:r>
    </w:p>
    <w:bookmarkEnd w:id="0"/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1.      </w:t>
      </w:r>
      <w:r w:rsidRPr="0071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спілкування?</w:t>
      </w:r>
    </w:p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2.      </w:t>
      </w:r>
      <w:r w:rsidRPr="0071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є різновиди спілкування?</w:t>
      </w:r>
    </w:p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3.      </w:t>
      </w:r>
      <w:r w:rsidRPr="0071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чому полягає сутність і зміст етики ділового спілкування?</w:t>
      </w:r>
    </w:p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4.      </w:t>
      </w:r>
      <w:r w:rsidRPr="0071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 розумієте етичні норми і нормативи?</w:t>
      </w:r>
    </w:p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5.      </w:t>
      </w:r>
      <w:r w:rsidRPr="0071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професійна етика?</w:t>
      </w:r>
    </w:p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6.      </w:t>
      </w:r>
      <w:r w:rsidRPr="0071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вчинок?</w:t>
      </w:r>
    </w:p>
    <w:p w:rsidR="00713CE8" w:rsidRPr="00713CE8" w:rsidRDefault="00713CE8" w:rsidP="00713C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3CE8">
        <w:rPr>
          <w:rFonts w:ascii="Georgia" w:eastAsia="Times New Roman" w:hAnsi="Georgia" w:cs="Times New Roman"/>
          <w:b/>
          <w:bCs/>
          <w:sz w:val="24"/>
          <w:szCs w:val="24"/>
          <w:lang w:val="uk-UA" w:eastAsia="ru-RU"/>
        </w:rPr>
        <w:t>7.      </w:t>
      </w:r>
      <w:r w:rsidRPr="00713CE8">
        <w:rPr>
          <w:rFonts w:ascii="Georgia" w:eastAsia="Times New Roman" w:hAnsi="Georgia" w:cs="Times New Roman"/>
          <w:sz w:val="24"/>
          <w:szCs w:val="24"/>
          <w:lang w:val="uk-UA" w:eastAsia="ru-RU"/>
        </w:rPr>
        <w:t>Як ви розумієте вчинок як першоелемент моральної діяльності?</w:t>
      </w:r>
    </w:p>
    <w:p w:rsidR="00713CE8" w:rsidRPr="00713CE8" w:rsidRDefault="00713CE8" w:rsidP="00713CE8">
      <w:pPr>
        <w:shd w:val="clear" w:color="auto" w:fill="FFFFFF"/>
        <w:spacing w:after="384" w:line="240" w:lineRule="auto"/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</w:pPr>
      <w:r w:rsidRPr="00713CE8">
        <w:rPr>
          <w:rFonts w:ascii="Georgia" w:eastAsia="Times New Roman" w:hAnsi="Georgia" w:cs="Times New Roman"/>
          <w:color w:val="777777"/>
          <w:sz w:val="24"/>
          <w:szCs w:val="24"/>
          <w:lang w:val="uk-UA" w:eastAsia="ru-RU"/>
        </w:rPr>
        <w:br/>
      </w:r>
    </w:p>
    <w:p w:rsidR="00250DCD" w:rsidRPr="00250DCD" w:rsidRDefault="00250DCD" w:rsidP="00250DCD">
      <w:pPr>
        <w:spacing w:line="240" w:lineRule="auto"/>
        <w:rPr>
          <w:sz w:val="28"/>
          <w:szCs w:val="28"/>
        </w:rPr>
      </w:pPr>
    </w:p>
    <w:sectPr w:rsidR="00250DCD" w:rsidRPr="0025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5EB"/>
    <w:multiLevelType w:val="hybridMultilevel"/>
    <w:tmpl w:val="0DE8C65A"/>
    <w:lvl w:ilvl="0" w:tplc="4BF6A742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794257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03180"/>
    <w:multiLevelType w:val="hybridMultilevel"/>
    <w:tmpl w:val="08B2EF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606F6"/>
    <w:multiLevelType w:val="hybridMultilevel"/>
    <w:tmpl w:val="0E426E3E"/>
    <w:lvl w:ilvl="0" w:tplc="3AFE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A9"/>
    <w:rsid w:val="000048E0"/>
    <w:rsid w:val="00006072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93384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25A3D"/>
    <w:rsid w:val="00130AD9"/>
    <w:rsid w:val="00131062"/>
    <w:rsid w:val="00132CCD"/>
    <w:rsid w:val="00136941"/>
    <w:rsid w:val="001409F1"/>
    <w:rsid w:val="00141498"/>
    <w:rsid w:val="00141AA5"/>
    <w:rsid w:val="00144674"/>
    <w:rsid w:val="00151733"/>
    <w:rsid w:val="00156014"/>
    <w:rsid w:val="00157E63"/>
    <w:rsid w:val="00161A98"/>
    <w:rsid w:val="001622B0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A4A83"/>
    <w:rsid w:val="001B1B72"/>
    <w:rsid w:val="001B6CC1"/>
    <w:rsid w:val="001B78FD"/>
    <w:rsid w:val="001C1203"/>
    <w:rsid w:val="001C3516"/>
    <w:rsid w:val="001C4EDE"/>
    <w:rsid w:val="001C52BF"/>
    <w:rsid w:val="001D00B7"/>
    <w:rsid w:val="001E1A8A"/>
    <w:rsid w:val="001F0D42"/>
    <w:rsid w:val="001F3D22"/>
    <w:rsid w:val="002001C5"/>
    <w:rsid w:val="00204534"/>
    <w:rsid w:val="002069A4"/>
    <w:rsid w:val="002101FD"/>
    <w:rsid w:val="0021195A"/>
    <w:rsid w:val="002168F1"/>
    <w:rsid w:val="00217374"/>
    <w:rsid w:val="0023145F"/>
    <w:rsid w:val="00232E1F"/>
    <w:rsid w:val="00235CE1"/>
    <w:rsid w:val="002365BC"/>
    <w:rsid w:val="0024067A"/>
    <w:rsid w:val="0024082B"/>
    <w:rsid w:val="0024648F"/>
    <w:rsid w:val="00247140"/>
    <w:rsid w:val="00250DCD"/>
    <w:rsid w:val="00250F25"/>
    <w:rsid w:val="00251446"/>
    <w:rsid w:val="00264014"/>
    <w:rsid w:val="002650A7"/>
    <w:rsid w:val="00271EE3"/>
    <w:rsid w:val="00276450"/>
    <w:rsid w:val="00276F7D"/>
    <w:rsid w:val="00277205"/>
    <w:rsid w:val="002802D2"/>
    <w:rsid w:val="00284BCF"/>
    <w:rsid w:val="0028503F"/>
    <w:rsid w:val="00286CB7"/>
    <w:rsid w:val="002923D8"/>
    <w:rsid w:val="002A00A4"/>
    <w:rsid w:val="002A33EE"/>
    <w:rsid w:val="002A3D4F"/>
    <w:rsid w:val="002B1154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E7A89"/>
    <w:rsid w:val="002F36A9"/>
    <w:rsid w:val="003011C7"/>
    <w:rsid w:val="003014FC"/>
    <w:rsid w:val="00311446"/>
    <w:rsid w:val="00311CF1"/>
    <w:rsid w:val="00312EA9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75C67"/>
    <w:rsid w:val="00381AD8"/>
    <w:rsid w:val="00381CDA"/>
    <w:rsid w:val="003837F1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1DB0"/>
    <w:rsid w:val="003F4691"/>
    <w:rsid w:val="003F68E4"/>
    <w:rsid w:val="00400F2A"/>
    <w:rsid w:val="0040108C"/>
    <w:rsid w:val="00404B77"/>
    <w:rsid w:val="00404C51"/>
    <w:rsid w:val="00410B40"/>
    <w:rsid w:val="00411030"/>
    <w:rsid w:val="00411F8D"/>
    <w:rsid w:val="00417AF6"/>
    <w:rsid w:val="00420A88"/>
    <w:rsid w:val="0042731B"/>
    <w:rsid w:val="00430B93"/>
    <w:rsid w:val="00440060"/>
    <w:rsid w:val="00450AB1"/>
    <w:rsid w:val="004631A4"/>
    <w:rsid w:val="00465F0B"/>
    <w:rsid w:val="00466959"/>
    <w:rsid w:val="0047201A"/>
    <w:rsid w:val="0047492C"/>
    <w:rsid w:val="00476387"/>
    <w:rsid w:val="00482905"/>
    <w:rsid w:val="00486C38"/>
    <w:rsid w:val="00487587"/>
    <w:rsid w:val="00497BAE"/>
    <w:rsid w:val="004A1CBC"/>
    <w:rsid w:val="004B1C15"/>
    <w:rsid w:val="004B1C16"/>
    <w:rsid w:val="004B5817"/>
    <w:rsid w:val="004B6210"/>
    <w:rsid w:val="004B6F31"/>
    <w:rsid w:val="004D2D68"/>
    <w:rsid w:val="004D4075"/>
    <w:rsid w:val="004D482B"/>
    <w:rsid w:val="004D70E6"/>
    <w:rsid w:val="004E49B1"/>
    <w:rsid w:val="004E5242"/>
    <w:rsid w:val="004F46CE"/>
    <w:rsid w:val="00500A08"/>
    <w:rsid w:val="0050207E"/>
    <w:rsid w:val="00505217"/>
    <w:rsid w:val="00506C0B"/>
    <w:rsid w:val="00507DDD"/>
    <w:rsid w:val="00510F28"/>
    <w:rsid w:val="00511B13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3208"/>
    <w:rsid w:val="0054427A"/>
    <w:rsid w:val="00547F98"/>
    <w:rsid w:val="0055026E"/>
    <w:rsid w:val="005536AE"/>
    <w:rsid w:val="00563545"/>
    <w:rsid w:val="005637AC"/>
    <w:rsid w:val="005649BF"/>
    <w:rsid w:val="005650E5"/>
    <w:rsid w:val="00567537"/>
    <w:rsid w:val="005762A6"/>
    <w:rsid w:val="005773AE"/>
    <w:rsid w:val="00581960"/>
    <w:rsid w:val="00592B86"/>
    <w:rsid w:val="005971EE"/>
    <w:rsid w:val="00597FD8"/>
    <w:rsid w:val="005A6F41"/>
    <w:rsid w:val="005B1671"/>
    <w:rsid w:val="005C1476"/>
    <w:rsid w:val="005C1704"/>
    <w:rsid w:val="005C1A71"/>
    <w:rsid w:val="005C47BD"/>
    <w:rsid w:val="005C6E19"/>
    <w:rsid w:val="005D360D"/>
    <w:rsid w:val="005D696D"/>
    <w:rsid w:val="005F18A9"/>
    <w:rsid w:val="00601B0B"/>
    <w:rsid w:val="00603708"/>
    <w:rsid w:val="00604C0A"/>
    <w:rsid w:val="00613AE3"/>
    <w:rsid w:val="006160B3"/>
    <w:rsid w:val="00620EA8"/>
    <w:rsid w:val="00623647"/>
    <w:rsid w:val="00632406"/>
    <w:rsid w:val="00637E40"/>
    <w:rsid w:val="0064269D"/>
    <w:rsid w:val="006459E2"/>
    <w:rsid w:val="00651944"/>
    <w:rsid w:val="00652FE1"/>
    <w:rsid w:val="00655806"/>
    <w:rsid w:val="00655B34"/>
    <w:rsid w:val="00656F4E"/>
    <w:rsid w:val="00657E16"/>
    <w:rsid w:val="00660FEE"/>
    <w:rsid w:val="00670539"/>
    <w:rsid w:val="00672D8B"/>
    <w:rsid w:val="006755C8"/>
    <w:rsid w:val="00677531"/>
    <w:rsid w:val="00681F5E"/>
    <w:rsid w:val="00682FEE"/>
    <w:rsid w:val="00686050"/>
    <w:rsid w:val="00692BA9"/>
    <w:rsid w:val="00696160"/>
    <w:rsid w:val="006B0A40"/>
    <w:rsid w:val="006B266C"/>
    <w:rsid w:val="006B323A"/>
    <w:rsid w:val="006B38AC"/>
    <w:rsid w:val="006B5F7D"/>
    <w:rsid w:val="006B6695"/>
    <w:rsid w:val="006B7467"/>
    <w:rsid w:val="006C0535"/>
    <w:rsid w:val="006C09F2"/>
    <w:rsid w:val="006C47E0"/>
    <w:rsid w:val="006C539D"/>
    <w:rsid w:val="006C7AE0"/>
    <w:rsid w:val="006D3CCC"/>
    <w:rsid w:val="006D7DDB"/>
    <w:rsid w:val="006E1A3D"/>
    <w:rsid w:val="006E3AE6"/>
    <w:rsid w:val="006E3E21"/>
    <w:rsid w:val="006F04E0"/>
    <w:rsid w:val="006F1A62"/>
    <w:rsid w:val="006F2879"/>
    <w:rsid w:val="006F73A8"/>
    <w:rsid w:val="00705F01"/>
    <w:rsid w:val="007118BB"/>
    <w:rsid w:val="00712913"/>
    <w:rsid w:val="00713866"/>
    <w:rsid w:val="00713CE8"/>
    <w:rsid w:val="0071750B"/>
    <w:rsid w:val="00720CB1"/>
    <w:rsid w:val="00723206"/>
    <w:rsid w:val="00733FEB"/>
    <w:rsid w:val="00737B97"/>
    <w:rsid w:val="00737CAE"/>
    <w:rsid w:val="00741834"/>
    <w:rsid w:val="00743C5B"/>
    <w:rsid w:val="00746329"/>
    <w:rsid w:val="00746E05"/>
    <w:rsid w:val="00753CCF"/>
    <w:rsid w:val="0075763C"/>
    <w:rsid w:val="0076474F"/>
    <w:rsid w:val="0076701F"/>
    <w:rsid w:val="007679B6"/>
    <w:rsid w:val="00783D3E"/>
    <w:rsid w:val="0078539D"/>
    <w:rsid w:val="00790701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D127D"/>
    <w:rsid w:val="007D1421"/>
    <w:rsid w:val="007E2AA5"/>
    <w:rsid w:val="007E5067"/>
    <w:rsid w:val="007E540B"/>
    <w:rsid w:val="007E61BB"/>
    <w:rsid w:val="007E634A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1CCD"/>
    <w:rsid w:val="00834357"/>
    <w:rsid w:val="00836BA8"/>
    <w:rsid w:val="008466D4"/>
    <w:rsid w:val="00850702"/>
    <w:rsid w:val="00852F4D"/>
    <w:rsid w:val="00857203"/>
    <w:rsid w:val="008614C1"/>
    <w:rsid w:val="008649A5"/>
    <w:rsid w:val="00871BB5"/>
    <w:rsid w:val="00873475"/>
    <w:rsid w:val="00874563"/>
    <w:rsid w:val="008812F8"/>
    <w:rsid w:val="00886EE2"/>
    <w:rsid w:val="00893351"/>
    <w:rsid w:val="008A54D9"/>
    <w:rsid w:val="008A7F7C"/>
    <w:rsid w:val="008B1D6D"/>
    <w:rsid w:val="008B7273"/>
    <w:rsid w:val="008C3A2E"/>
    <w:rsid w:val="008D3952"/>
    <w:rsid w:val="008D5619"/>
    <w:rsid w:val="008D7AC2"/>
    <w:rsid w:val="008E4591"/>
    <w:rsid w:val="008E46D1"/>
    <w:rsid w:val="008E4732"/>
    <w:rsid w:val="008E6CFE"/>
    <w:rsid w:val="008F013E"/>
    <w:rsid w:val="008F36E8"/>
    <w:rsid w:val="008F394E"/>
    <w:rsid w:val="008F4982"/>
    <w:rsid w:val="008F7796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1B33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5251"/>
    <w:rsid w:val="009A650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1FBA"/>
    <w:rsid w:val="009F2050"/>
    <w:rsid w:val="009F3DD6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609A8"/>
    <w:rsid w:val="00A63617"/>
    <w:rsid w:val="00A711E6"/>
    <w:rsid w:val="00A76009"/>
    <w:rsid w:val="00A77902"/>
    <w:rsid w:val="00A862AD"/>
    <w:rsid w:val="00A911B8"/>
    <w:rsid w:val="00A94A5E"/>
    <w:rsid w:val="00AA721E"/>
    <w:rsid w:val="00AA734E"/>
    <w:rsid w:val="00AB16FB"/>
    <w:rsid w:val="00AC35F4"/>
    <w:rsid w:val="00AD1519"/>
    <w:rsid w:val="00AD5B01"/>
    <w:rsid w:val="00AD5C31"/>
    <w:rsid w:val="00AD7841"/>
    <w:rsid w:val="00AE2065"/>
    <w:rsid w:val="00AF2178"/>
    <w:rsid w:val="00B0525A"/>
    <w:rsid w:val="00B138C7"/>
    <w:rsid w:val="00B13E36"/>
    <w:rsid w:val="00B1765B"/>
    <w:rsid w:val="00B1767B"/>
    <w:rsid w:val="00B20C7C"/>
    <w:rsid w:val="00B26AD2"/>
    <w:rsid w:val="00B30DD0"/>
    <w:rsid w:val="00B3155E"/>
    <w:rsid w:val="00B31B26"/>
    <w:rsid w:val="00B3702C"/>
    <w:rsid w:val="00B41C87"/>
    <w:rsid w:val="00B44D33"/>
    <w:rsid w:val="00B518E7"/>
    <w:rsid w:val="00B51AAE"/>
    <w:rsid w:val="00B54437"/>
    <w:rsid w:val="00B613E7"/>
    <w:rsid w:val="00B73ADB"/>
    <w:rsid w:val="00B766BC"/>
    <w:rsid w:val="00B84830"/>
    <w:rsid w:val="00B91872"/>
    <w:rsid w:val="00BA10BE"/>
    <w:rsid w:val="00BA4417"/>
    <w:rsid w:val="00BB2D6E"/>
    <w:rsid w:val="00BB33C1"/>
    <w:rsid w:val="00BC0AD3"/>
    <w:rsid w:val="00BC79F6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44901"/>
    <w:rsid w:val="00C5253E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9425A"/>
    <w:rsid w:val="00CA0385"/>
    <w:rsid w:val="00CA3A8C"/>
    <w:rsid w:val="00CA46F7"/>
    <w:rsid w:val="00CB4F11"/>
    <w:rsid w:val="00CB5321"/>
    <w:rsid w:val="00CC0697"/>
    <w:rsid w:val="00CC06F0"/>
    <w:rsid w:val="00CC130D"/>
    <w:rsid w:val="00CC13AB"/>
    <w:rsid w:val="00CD18C0"/>
    <w:rsid w:val="00CD1AF1"/>
    <w:rsid w:val="00CD432C"/>
    <w:rsid w:val="00CD56D3"/>
    <w:rsid w:val="00CD70CC"/>
    <w:rsid w:val="00CE28AD"/>
    <w:rsid w:val="00CF3123"/>
    <w:rsid w:val="00CF7A34"/>
    <w:rsid w:val="00D03FE6"/>
    <w:rsid w:val="00D04460"/>
    <w:rsid w:val="00D10B10"/>
    <w:rsid w:val="00D122A6"/>
    <w:rsid w:val="00D16B4B"/>
    <w:rsid w:val="00D16BB3"/>
    <w:rsid w:val="00D217CE"/>
    <w:rsid w:val="00D26681"/>
    <w:rsid w:val="00D3592F"/>
    <w:rsid w:val="00D367FF"/>
    <w:rsid w:val="00D36CD6"/>
    <w:rsid w:val="00D41345"/>
    <w:rsid w:val="00D525CF"/>
    <w:rsid w:val="00D5276D"/>
    <w:rsid w:val="00D620A8"/>
    <w:rsid w:val="00D65448"/>
    <w:rsid w:val="00D862CA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26668"/>
    <w:rsid w:val="00E40711"/>
    <w:rsid w:val="00E40962"/>
    <w:rsid w:val="00E44386"/>
    <w:rsid w:val="00E46149"/>
    <w:rsid w:val="00E51683"/>
    <w:rsid w:val="00E5202C"/>
    <w:rsid w:val="00E5299E"/>
    <w:rsid w:val="00E56807"/>
    <w:rsid w:val="00E5794C"/>
    <w:rsid w:val="00E579B1"/>
    <w:rsid w:val="00E65BFB"/>
    <w:rsid w:val="00E65F09"/>
    <w:rsid w:val="00E70680"/>
    <w:rsid w:val="00E71AC4"/>
    <w:rsid w:val="00E760CE"/>
    <w:rsid w:val="00E76332"/>
    <w:rsid w:val="00E80CFE"/>
    <w:rsid w:val="00E856E7"/>
    <w:rsid w:val="00E91571"/>
    <w:rsid w:val="00E91ECF"/>
    <w:rsid w:val="00E9303D"/>
    <w:rsid w:val="00EA6A8D"/>
    <w:rsid w:val="00EB2DC3"/>
    <w:rsid w:val="00EB36D9"/>
    <w:rsid w:val="00EB6F39"/>
    <w:rsid w:val="00EB7DC6"/>
    <w:rsid w:val="00ED11EB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22B34"/>
    <w:rsid w:val="00F23D55"/>
    <w:rsid w:val="00F416F5"/>
    <w:rsid w:val="00F46B0D"/>
    <w:rsid w:val="00F47469"/>
    <w:rsid w:val="00F60C7C"/>
    <w:rsid w:val="00F611EE"/>
    <w:rsid w:val="00F64E06"/>
    <w:rsid w:val="00F74DE1"/>
    <w:rsid w:val="00F7670A"/>
    <w:rsid w:val="00F77DB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3B6E"/>
    <w:rsid w:val="00FA42AE"/>
    <w:rsid w:val="00FA7E5E"/>
    <w:rsid w:val="00FB09FD"/>
    <w:rsid w:val="00FC0EA4"/>
    <w:rsid w:val="00FC5594"/>
    <w:rsid w:val="00FC6E77"/>
    <w:rsid w:val="00FD0212"/>
    <w:rsid w:val="00FD4C9F"/>
    <w:rsid w:val="00FE0CFB"/>
    <w:rsid w:val="00FE2037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A9"/>
  </w:style>
  <w:style w:type="paragraph" w:styleId="1">
    <w:name w:val="heading 1"/>
    <w:basedOn w:val="a"/>
    <w:next w:val="a"/>
    <w:link w:val="10"/>
    <w:uiPriority w:val="9"/>
    <w:qFormat/>
    <w:rsid w:val="00250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2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CD"/>
    <w:rPr>
      <w:i/>
      <w:iCs/>
    </w:rPr>
  </w:style>
  <w:style w:type="character" w:styleId="a5">
    <w:name w:val="Strong"/>
    <w:basedOn w:val="a0"/>
    <w:uiPriority w:val="22"/>
    <w:qFormat/>
    <w:rsid w:val="00250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A9"/>
  </w:style>
  <w:style w:type="paragraph" w:styleId="1">
    <w:name w:val="heading 1"/>
    <w:basedOn w:val="a"/>
    <w:next w:val="a"/>
    <w:link w:val="10"/>
    <w:uiPriority w:val="9"/>
    <w:qFormat/>
    <w:rsid w:val="00250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2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CD"/>
    <w:rPr>
      <w:i/>
      <w:iCs/>
    </w:rPr>
  </w:style>
  <w:style w:type="character" w:styleId="a5">
    <w:name w:val="Strong"/>
    <w:basedOn w:val="a0"/>
    <w:uiPriority w:val="22"/>
    <w:qFormat/>
    <w:rsid w:val="0025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2020-09-06T17:43:00Z</dcterms:created>
  <dcterms:modified xsi:type="dcterms:W3CDTF">2020-09-06T18:35:00Z</dcterms:modified>
</cp:coreProperties>
</file>